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29" w:rsidRDefault="00137DB9">
      <w:pPr>
        <w:jc w:val="center"/>
        <w:rPr>
          <w:b/>
          <w:sz w:val="36"/>
          <w:szCs w:val="36"/>
        </w:rPr>
      </w:pPr>
      <w:r>
        <w:rPr>
          <w:rFonts w:hint="eastAsia"/>
          <w:b/>
          <w:sz w:val="36"/>
          <w:szCs w:val="36"/>
        </w:rPr>
        <w:t>电光大家庭喜迎新年趣味运动会方案</w:t>
      </w:r>
    </w:p>
    <w:p w:rsidR="00C21529" w:rsidRDefault="00137DB9">
      <w:pPr>
        <w:spacing w:line="440" w:lineRule="exact"/>
        <w:rPr>
          <w:b/>
          <w:sz w:val="28"/>
          <w:szCs w:val="28"/>
        </w:rPr>
      </w:pPr>
      <w:r>
        <w:rPr>
          <w:b/>
          <w:sz w:val="28"/>
          <w:szCs w:val="28"/>
        </w:rPr>
        <w:t>一、活动目的</w:t>
      </w:r>
    </w:p>
    <w:p w:rsidR="00C21529" w:rsidRDefault="00137DB9">
      <w:pPr>
        <w:spacing w:line="440" w:lineRule="exact"/>
        <w:ind w:firstLineChars="200" w:firstLine="480"/>
        <w:rPr>
          <w:rFonts w:ascii="宋体" w:hAnsi="宋体"/>
          <w:sz w:val="24"/>
          <w:szCs w:val="24"/>
        </w:rPr>
      </w:pPr>
      <w:r>
        <w:rPr>
          <w:rFonts w:ascii="宋体" w:hAnsi="宋体" w:hint="eastAsia"/>
          <w:sz w:val="24"/>
          <w:szCs w:val="24"/>
        </w:rPr>
        <w:t>为了喜迎新年，积极践行“电光大家庭”理念，弘扬“敢为人先，争创一流”的学院精神，鼓励教职工劳逸结合，提高体育锻炼意识，经研究决定，举办 “电光大家庭喜迎新年趣味运动会”。</w:t>
      </w:r>
    </w:p>
    <w:p w:rsidR="00C21529" w:rsidRDefault="00137DB9">
      <w:pPr>
        <w:spacing w:line="440" w:lineRule="exact"/>
        <w:rPr>
          <w:b/>
          <w:sz w:val="28"/>
          <w:szCs w:val="28"/>
        </w:rPr>
      </w:pPr>
      <w:r>
        <w:rPr>
          <w:rFonts w:hint="eastAsia"/>
          <w:b/>
          <w:sz w:val="28"/>
          <w:szCs w:val="28"/>
        </w:rPr>
        <w:t>二、活动对象</w:t>
      </w:r>
    </w:p>
    <w:p w:rsidR="00C21529" w:rsidRDefault="00137DB9">
      <w:pPr>
        <w:spacing w:line="440" w:lineRule="exact"/>
        <w:ind w:firstLineChars="200" w:firstLine="480"/>
        <w:rPr>
          <w:sz w:val="24"/>
          <w:szCs w:val="24"/>
        </w:rPr>
      </w:pPr>
      <w:r>
        <w:rPr>
          <w:rFonts w:hint="eastAsia"/>
          <w:sz w:val="24"/>
          <w:szCs w:val="24"/>
        </w:rPr>
        <w:t>电光学院全体教师</w:t>
      </w:r>
    </w:p>
    <w:p w:rsidR="00C21529" w:rsidRDefault="00137DB9">
      <w:pPr>
        <w:spacing w:line="440" w:lineRule="exact"/>
        <w:rPr>
          <w:b/>
          <w:sz w:val="28"/>
          <w:szCs w:val="28"/>
        </w:rPr>
      </w:pPr>
      <w:r>
        <w:rPr>
          <w:rFonts w:hint="eastAsia"/>
          <w:b/>
          <w:sz w:val="28"/>
          <w:szCs w:val="28"/>
        </w:rPr>
        <w:t>三、活动时间</w:t>
      </w:r>
    </w:p>
    <w:p w:rsidR="00C21529" w:rsidRDefault="00137DB9">
      <w:pPr>
        <w:spacing w:line="440" w:lineRule="exact"/>
        <w:ind w:firstLineChars="200" w:firstLine="480"/>
        <w:rPr>
          <w:sz w:val="24"/>
          <w:szCs w:val="24"/>
        </w:rPr>
      </w:pPr>
      <w:r>
        <w:rPr>
          <w:rFonts w:hint="eastAsia"/>
          <w:sz w:val="24"/>
          <w:szCs w:val="24"/>
        </w:rPr>
        <w:t>2018</w:t>
      </w:r>
      <w:r>
        <w:rPr>
          <w:rFonts w:hint="eastAsia"/>
          <w:sz w:val="24"/>
          <w:szCs w:val="24"/>
        </w:rPr>
        <w:t>年</w:t>
      </w:r>
      <w:r>
        <w:rPr>
          <w:rFonts w:hint="eastAsia"/>
          <w:sz w:val="24"/>
          <w:szCs w:val="24"/>
        </w:rPr>
        <w:t>12</w:t>
      </w:r>
      <w:r>
        <w:rPr>
          <w:rFonts w:hint="eastAsia"/>
          <w:sz w:val="24"/>
          <w:szCs w:val="24"/>
        </w:rPr>
        <w:t>月</w:t>
      </w:r>
      <w:r>
        <w:rPr>
          <w:rFonts w:hint="eastAsia"/>
          <w:sz w:val="24"/>
          <w:szCs w:val="24"/>
        </w:rPr>
        <w:t>2</w:t>
      </w:r>
      <w:r w:rsidR="00D42A42">
        <w:rPr>
          <w:sz w:val="24"/>
          <w:szCs w:val="24"/>
        </w:rPr>
        <w:t>6</w:t>
      </w:r>
      <w:r>
        <w:rPr>
          <w:rFonts w:hint="eastAsia"/>
          <w:sz w:val="24"/>
          <w:szCs w:val="24"/>
        </w:rPr>
        <w:t>日（周</w:t>
      </w:r>
      <w:r w:rsidR="00D42A42">
        <w:rPr>
          <w:rFonts w:hint="eastAsia"/>
          <w:sz w:val="24"/>
          <w:szCs w:val="24"/>
        </w:rPr>
        <w:t>三</w:t>
      </w:r>
      <w:r>
        <w:rPr>
          <w:rFonts w:hint="eastAsia"/>
          <w:sz w:val="24"/>
          <w:szCs w:val="24"/>
        </w:rPr>
        <w:t>）</w:t>
      </w:r>
      <w:r>
        <w:rPr>
          <w:rFonts w:hint="eastAsia"/>
          <w:sz w:val="24"/>
          <w:szCs w:val="24"/>
        </w:rPr>
        <w:t>14:</w:t>
      </w:r>
      <w:r>
        <w:rPr>
          <w:sz w:val="24"/>
          <w:szCs w:val="24"/>
        </w:rPr>
        <w:t>3</w:t>
      </w:r>
      <w:r>
        <w:rPr>
          <w:rFonts w:hint="eastAsia"/>
          <w:sz w:val="24"/>
          <w:szCs w:val="24"/>
        </w:rPr>
        <w:t>0</w:t>
      </w:r>
    </w:p>
    <w:p w:rsidR="00C21529" w:rsidRDefault="00137DB9">
      <w:pPr>
        <w:spacing w:line="440" w:lineRule="exact"/>
        <w:rPr>
          <w:b/>
          <w:sz w:val="28"/>
          <w:szCs w:val="28"/>
        </w:rPr>
      </w:pPr>
      <w:r>
        <w:rPr>
          <w:rFonts w:hint="eastAsia"/>
          <w:b/>
          <w:sz w:val="28"/>
          <w:szCs w:val="28"/>
        </w:rPr>
        <w:t>四、活动地点</w:t>
      </w:r>
    </w:p>
    <w:p w:rsidR="00C21529" w:rsidRDefault="00137DB9">
      <w:pPr>
        <w:spacing w:line="440" w:lineRule="exact"/>
        <w:ind w:firstLineChars="200" w:firstLine="480"/>
        <w:rPr>
          <w:sz w:val="24"/>
          <w:szCs w:val="24"/>
        </w:rPr>
      </w:pPr>
      <w:r>
        <w:rPr>
          <w:rFonts w:hint="eastAsia"/>
          <w:sz w:val="24"/>
          <w:szCs w:val="24"/>
        </w:rPr>
        <w:t>南区运动场</w:t>
      </w:r>
    </w:p>
    <w:p w:rsidR="00C21529" w:rsidRDefault="00137DB9">
      <w:pPr>
        <w:spacing w:line="440" w:lineRule="exact"/>
        <w:rPr>
          <w:b/>
          <w:sz w:val="28"/>
          <w:szCs w:val="28"/>
        </w:rPr>
      </w:pPr>
      <w:r>
        <w:rPr>
          <w:rFonts w:hint="eastAsia"/>
          <w:b/>
          <w:sz w:val="28"/>
          <w:szCs w:val="28"/>
        </w:rPr>
        <w:t>五、活动内容</w:t>
      </w:r>
    </w:p>
    <w:p w:rsidR="00C21529" w:rsidRDefault="00137DB9">
      <w:pPr>
        <w:spacing w:line="440" w:lineRule="exact"/>
        <w:ind w:firstLineChars="200" w:firstLine="480"/>
        <w:rPr>
          <w:sz w:val="24"/>
          <w:szCs w:val="24"/>
        </w:rPr>
      </w:pPr>
      <w:r>
        <w:rPr>
          <w:sz w:val="24"/>
          <w:szCs w:val="24"/>
        </w:rPr>
        <w:t>详见附件一</w:t>
      </w:r>
    </w:p>
    <w:p w:rsidR="00C21529" w:rsidRDefault="00137DB9">
      <w:pPr>
        <w:spacing w:line="440" w:lineRule="exact"/>
        <w:rPr>
          <w:rFonts w:ascii="宋体" w:hAnsi="宋体"/>
          <w:b/>
          <w:sz w:val="28"/>
          <w:szCs w:val="28"/>
        </w:rPr>
      </w:pPr>
      <w:r>
        <w:rPr>
          <w:rFonts w:ascii="宋体" w:hAnsi="宋体" w:hint="eastAsia"/>
          <w:b/>
          <w:sz w:val="28"/>
          <w:szCs w:val="28"/>
        </w:rPr>
        <w:t>六</w:t>
      </w:r>
      <w:r>
        <w:rPr>
          <w:rFonts w:ascii="宋体" w:hAnsi="宋体"/>
          <w:b/>
          <w:sz w:val="28"/>
          <w:szCs w:val="28"/>
        </w:rPr>
        <w:t>、场地规划</w:t>
      </w:r>
    </w:p>
    <w:p w:rsidR="00C21529" w:rsidRDefault="00DA6C78" w:rsidP="00C11C9A">
      <w:pPr>
        <w:widowControl/>
        <w:ind w:firstLineChars="400" w:firstLine="960"/>
        <w:jc w:val="left"/>
        <w:rPr>
          <w:rFonts w:ascii="宋体" w:hAnsi="宋体"/>
          <w:sz w:val="24"/>
          <w:szCs w:val="24"/>
        </w:rPr>
      </w:pPr>
      <w:r>
        <w:rPr>
          <w:rFonts w:ascii="宋体" w:hAnsi="宋体"/>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1029" o:spid="_x0000_s1030" type="#_x0000_t62" style="position:absolute;left:0;text-align:left;margin-left:230.4pt;margin-top:162.5pt;width:85.8pt;height:41.7pt;flip:y;z-index:6;visibility:visible;mso-wrap-distance-left:0;mso-wrap-distance-right:0;mso-position-horizontal-relative:text;mso-position-vertical-relative:text;mso-width-relative:page;mso-height-relative:page" adj="-6005,12794" fillcolor="yellow" strokecolor="#c00000" strokeweight="3pt">
            <v:shadow on="t" type="perspective" color="#622423" opacity=".5" offset="1pt" offset2="-1pt,-2pt"/>
            <v:textbox>
              <w:txbxContent>
                <w:p w:rsidR="00C21529" w:rsidRDefault="00137DB9">
                  <w:r>
                    <w:rPr>
                      <w:rFonts w:hint="eastAsia"/>
                    </w:rPr>
                    <w:t>珠行万里区域</w:t>
                  </w:r>
                </w:p>
                <w:p w:rsidR="005917BF" w:rsidRDefault="005917BF">
                  <w:r>
                    <w:rPr>
                      <w:rFonts w:hint="eastAsia"/>
                    </w:rPr>
                    <w:t>跑步起点</w:t>
                  </w:r>
                </w:p>
              </w:txbxContent>
            </v:textbox>
          </v:shape>
        </w:pict>
      </w:r>
      <w:r>
        <w:rPr>
          <w:noProof/>
        </w:rPr>
        <w:pict>
          <v:shapetype id="_x0000_t202" coordsize="21600,21600" o:spt="202" path="m,l,21600r21600,l21600,xe">
            <v:stroke joinstyle="miter"/>
            <v:path gradientshapeok="t" o:connecttype="rect"/>
          </v:shapetype>
          <v:shape id="文本框 2" o:spid="_x0000_s1036" type="#_x0000_t202" style="position:absolute;left:0;text-align:left;margin-left:165pt;margin-top:143.6pt;width:45.6pt;height:23.9pt;z-index:8;visibility:visible;mso-wrap-distance-left:9pt;mso-wrap-distance-top:0;mso-wrap-distance-right:9pt;mso-wrap-distance-bottom:0;mso-position-horizontal-relative:text;mso-position-vertical-relative:text;mso-width-relative:margin;mso-height-relative:margin;v-text-anchor:top" fillcolor="white [3201]" strokecolor="#c0504d [3205]" strokeweight="2.5pt">
            <v:shadow color="#868686"/>
            <v:textbox>
              <w:txbxContent>
                <w:p w:rsidR="00512F41" w:rsidRPr="00512F41" w:rsidRDefault="00512F41" w:rsidP="00512F41">
                  <w:pPr>
                    <w:spacing w:line="200" w:lineRule="atLeast"/>
                    <w:rPr>
                      <w:sz w:val="18"/>
                      <w:szCs w:val="18"/>
                    </w:rPr>
                  </w:pPr>
                  <w:r w:rsidRPr="00512F41">
                    <w:rPr>
                      <w:rFonts w:hint="eastAsia"/>
                      <w:sz w:val="18"/>
                      <w:szCs w:val="18"/>
                    </w:rPr>
                    <w:t>合影墙</w:t>
                  </w:r>
                </w:p>
              </w:txbxContent>
            </v:textbox>
          </v:shape>
        </w:pict>
      </w:r>
      <w:r>
        <w:rPr>
          <w:noProof/>
        </w:rPr>
        <w:pict>
          <v:shape id="_x0000_s1034" type="#_x0000_t202" style="position:absolute;left:0;text-align:left;margin-left:174.6pt;margin-top:49.5pt;width:31.8pt;height:97.9pt;z-index:48933751;visibility:visible;mso-wrap-distance-left:9pt;mso-wrap-distance-top:0;mso-wrap-distance-right:9pt;mso-wrap-distance-bottom:0;mso-position-horizontal-relative:text;mso-position-vertical-relative:text;mso-width-relative:margin;mso-height-relative:margin;v-text-anchor:top" fillcolor="#c0504d [3205]" strokecolor="#f2f2f2 [3041]" strokeweight="3pt">
            <v:shadow on="t" type="perspective" color="#622423 [1605]" opacity=".5" offset="1pt" offset2="-1pt"/>
            <v:textbox>
              <w:txbxContent>
                <w:p w:rsidR="00137DB9" w:rsidRDefault="00137DB9"/>
              </w:txbxContent>
            </v:textbox>
          </v:shape>
        </w:pict>
      </w:r>
      <w:r>
        <w:rPr>
          <w:rFonts w:ascii="宋体" w:hAnsi="宋体"/>
          <w:b/>
          <w:noProof/>
          <w:sz w:val="28"/>
          <w:szCs w:val="28"/>
        </w:rPr>
        <w:pict>
          <v:shape id="1027" o:spid="_x0000_s1032" type="#_x0000_t62" style="position:absolute;left:0;text-align:left;margin-left:240.6pt;margin-top:408.7pt;width:90.6pt;height:44.5pt;z-index:83886426;visibility:visible;mso-wrap-distance-left:0;mso-wrap-distance-right:0;mso-position-horizontal-relative:page;mso-position-vertical-relative:page;mso-width-relative:page;mso-height-relative:page" adj="8785,37448" fillcolor="yellow" strokecolor="#c00000" strokeweight="3pt">
            <v:shadow on="t" type="perspective" color="#622423" opacity=".5" offset="1pt" offset2="-1pt,-2pt"/>
            <v:textbox style="mso-fit-text-to-shape:t">
              <w:txbxContent>
                <w:p w:rsidR="00C21529" w:rsidRDefault="00137DB9">
                  <w:r>
                    <w:rPr>
                      <w:rFonts w:hint="eastAsia"/>
                    </w:rPr>
                    <w:t>仙人指路区域</w:t>
                  </w:r>
                </w:p>
              </w:txbxContent>
            </v:textbox>
            <w10:wrap anchorx="page" anchory="page"/>
          </v:shape>
        </w:pict>
      </w:r>
      <w:r>
        <w:rPr>
          <w:rFonts w:ascii="宋体" w:hAnsi="宋体"/>
          <w:noProof/>
          <w:sz w:val="24"/>
          <w:szCs w:val="24"/>
        </w:rPr>
        <w:pict>
          <v:shape id="1030" o:spid="_x0000_s1029" type="#_x0000_t62" style="position:absolute;left:0;text-align:left;margin-left:65.5pt;margin-top:62pt;width:65pt;height:35.5pt;flip:x;z-index:5;visibility:visible;mso-wrap-distance-left:0;mso-wrap-distance-right:0;mso-position-horizontal-relative:text;mso-position-vertical-relative:text;mso-width-relative:page;mso-height-relative:page" adj="-1081,23364" fillcolor="yellow" strokecolor="#c00000" strokeweight="3pt">
            <v:shadow on="t" type="perspective" color="#622423" opacity=".5" offset="1pt" offset2="-1pt,-2pt"/>
            <v:textbox>
              <w:txbxContent>
                <w:p w:rsidR="00C21529" w:rsidRDefault="00137DB9">
                  <w:r>
                    <w:t>拔河区域</w:t>
                  </w:r>
                </w:p>
              </w:txbxContent>
            </v:textbox>
          </v:shape>
        </w:pict>
      </w:r>
      <w:r>
        <w:rPr>
          <w:rFonts w:ascii="宋体" w:hAnsi="宋体"/>
          <w:noProof/>
          <w:sz w:val="24"/>
          <w:szCs w:val="24"/>
        </w:rPr>
        <w:pict>
          <v:shape id="1028" o:spid="_x0000_s1031" type="#_x0000_t62" style="position:absolute;left:0;text-align:left;margin-left:11pt;margin-top:115.5pt;width:75.5pt;height:44pt;flip:x;z-index:13981077;visibility:visible;mso-wrap-distance-left:0;mso-wrap-distance-right:0;mso-position-horizontal-relative:text;mso-position-vertical-relative:text;mso-width-relative:page;mso-height-relative:page" adj="-930,28889" fillcolor="yellow" strokecolor="#c00000" strokeweight="3pt">
            <v:shadow on="t" type="perspective" color="#622423" opacity=".5" offset="1pt" offset2="-1pt,-2pt"/>
            <v:textbox>
              <w:txbxContent>
                <w:p w:rsidR="00C21529" w:rsidRDefault="00137DB9">
                  <w:r>
                    <w:t>跳绳、毽球区域</w:t>
                  </w:r>
                </w:p>
              </w:txbxContent>
            </v:textbox>
          </v:shape>
        </w:pict>
      </w:r>
      <w:r>
        <w:rPr>
          <w:rFonts w:ascii="宋体" w:hAnsi="宋体"/>
          <w:noProof/>
          <w:sz w:val="24"/>
          <w:szCs w:val="24"/>
        </w:rPr>
        <w:pict>
          <v:rect id="1031" o:spid="_x0000_s1028" style="position:absolute;left:0;text-align:left;margin-left:34pt;margin-top:222pt;width:392.5pt;height:55pt;z-index:4;visibility:visible;mso-wrap-distance-left:0;mso-wrap-distance-right:0;mso-position-horizontal-relative:text;mso-position-vertical-relative:text;mso-width-relative:page;mso-height-relative:page">
            <v:textbox>
              <w:txbxContent>
                <w:p w:rsidR="00C21529" w:rsidRDefault="00137DB9">
                  <w:pPr>
                    <w:ind w:firstLineChars="100" w:firstLine="520"/>
                    <w:jc w:val="center"/>
                    <w:rPr>
                      <w:sz w:val="52"/>
                      <w:szCs w:val="52"/>
                    </w:rPr>
                  </w:pPr>
                  <w:r>
                    <w:rPr>
                      <w:sz w:val="52"/>
                      <w:szCs w:val="52"/>
                    </w:rPr>
                    <w:t>篮</w:t>
                  </w:r>
                  <w:r>
                    <w:rPr>
                      <w:rFonts w:hint="eastAsia"/>
                      <w:sz w:val="52"/>
                      <w:szCs w:val="52"/>
                    </w:rPr>
                    <w:t xml:space="preserve"> </w:t>
                  </w:r>
                  <w:r>
                    <w:rPr>
                      <w:sz w:val="52"/>
                      <w:szCs w:val="52"/>
                    </w:rPr>
                    <w:t>球</w:t>
                  </w:r>
                  <w:r>
                    <w:rPr>
                      <w:rFonts w:hint="eastAsia"/>
                      <w:sz w:val="52"/>
                      <w:szCs w:val="52"/>
                    </w:rPr>
                    <w:t xml:space="preserve"> </w:t>
                  </w:r>
                  <w:r>
                    <w:rPr>
                      <w:sz w:val="52"/>
                      <w:szCs w:val="52"/>
                    </w:rPr>
                    <w:t>场</w:t>
                  </w:r>
                </w:p>
              </w:txbxContent>
            </v:textbox>
          </v:rect>
        </w:pict>
      </w:r>
      <w:r>
        <w:rPr>
          <w:rFonts w:ascii="宋体" w:hAnsi="宋体"/>
          <w:noProof/>
          <w:sz w:val="24"/>
          <w:szCs w:val="24"/>
        </w:rPr>
        <w:pict>
          <v:rect id="1032" o:spid="_x0000_s1027" style="position:absolute;left:0;text-align:left;margin-left:387.5pt;margin-top:38pt;width:47.5pt;height:129.5pt;z-index:3;visibility:visible;mso-wrap-distance-left:0;mso-wrap-distance-right:0;mso-position-horizontal-relative:text;mso-position-vertical-relative:text;mso-width-relative:page;mso-height-relative:page">
            <v:textbox>
              <w:txbxContent>
                <w:p w:rsidR="00C21529" w:rsidRDefault="00C21529">
                  <w:pPr>
                    <w:rPr>
                      <w:sz w:val="24"/>
                      <w:szCs w:val="24"/>
                    </w:rPr>
                  </w:pPr>
                </w:p>
                <w:p w:rsidR="00C21529" w:rsidRDefault="00137DB9">
                  <w:pPr>
                    <w:ind w:firstLineChars="100" w:firstLine="240"/>
                    <w:rPr>
                      <w:sz w:val="24"/>
                      <w:szCs w:val="24"/>
                    </w:rPr>
                  </w:pPr>
                  <w:r>
                    <w:rPr>
                      <w:sz w:val="24"/>
                      <w:szCs w:val="24"/>
                    </w:rPr>
                    <w:t>排</w:t>
                  </w:r>
                </w:p>
                <w:p w:rsidR="00C21529" w:rsidRDefault="00C21529">
                  <w:pPr>
                    <w:rPr>
                      <w:sz w:val="24"/>
                      <w:szCs w:val="24"/>
                    </w:rPr>
                  </w:pPr>
                </w:p>
                <w:p w:rsidR="00C21529" w:rsidRDefault="00137DB9">
                  <w:pPr>
                    <w:ind w:firstLineChars="100" w:firstLine="240"/>
                    <w:rPr>
                      <w:sz w:val="24"/>
                      <w:szCs w:val="24"/>
                    </w:rPr>
                  </w:pPr>
                  <w:r>
                    <w:rPr>
                      <w:sz w:val="24"/>
                      <w:szCs w:val="24"/>
                    </w:rPr>
                    <w:t>球</w:t>
                  </w:r>
                </w:p>
                <w:p w:rsidR="00C21529" w:rsidRDefault="00C21529">
                  <w:pPr>
                    <w:rPr>
                      <w:sz w:val="24"/>
                      <w:szCs w:val="24"/>
                    </w:rPr>
                  </w:pPr>
                </w:p>
                <w:p w:rsidR="00C21529" w:rsidRDefault="00137DB9">
                  <w:pPr>
                    <w:ind w:firstLineChars="100" w:firstLine="240"/>
                    <w:rPr>
                      <w:sz w:val="24"/>
                      <w:szCs w:val="24"/>
                    </w:rPr>
                  </w:pPr>
                  <w:r>
                    <w:rPr>
                      <w:sz w:val="24"/>
                      <w:szCs w:val="24"/>
                    </w:rPr>
                    <w:t>场</w:t>
                  </w:r>
                </w:p>
              </w:txbxContent>
            </v:textbox>
          </v:rect>
        </w:pict>
      </w:r>
      <w:r>
        <w:rPr>
          <w:rFonts w:ascii="宋体" w:hAnsi="宋体"/>
          <w:noProof/>
          <w:sz w:val="24"/>
          <w:szCs w:val="24"/>
        </w:rPr>
        <w:pict>
          <v:rect id="1033" o:spid="_x0000_s1026" style="position:absolute;left:0;text-align:left;margin-left:7pt;margin-top:19.5pt;width:58.5pt;height:37.5pt;z-index:2;visibility:visible;mso-wrap-distance-left:0;mso-wrap-distance-right:0;mso-position-horizontal-relative:text;mso-position-vertical-relative:text;mso-width-relative:page;mso-height-relative:page">
            <v:textbox>
              <w:txbxContent>
                <w:p w:rsidR="00C21529" w:rsidRDefault="00137DB9">
                  <w:r>
                    <w:t>南区澡堂</w:t>
                  </w:r>
                </w:p>
              </w:txbxContent>
            </v:textbox>
          </v:rect>
        </w:pict>
      </w:r>
      <w:r w:rsidR="00137DB9">
        <w:rPr>
          <w:rFonts w:ascii="宋体" w:hAnsi="宋体"/>
          <w:noProof/>
          <w:sz w:val="24"/>
          <w:szCs w:val="24"/>
        </w:rPr>
        <w:drawing>
          <wp:inline distT="0" distB="0" distL="0" distR="0" wp14:anchorId="0DD9D7E7" wp14:editId="793C8438">
            <wp:extent cx="4267750" cy="2378605"/>
            <wp:effectExtent l="19050" t="0" r="0" b="0"/>
            <wp:docPr id="1034"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7" cstate="print"/>
                    <a:srcRect/>
                    <a:stretch/>
                  </pic:blipFill>
                  <pic:spPr>
                    <a:xfrm>
                      <a:off x="0" y="0"/>
                      <a:ext cx="4267750" cy="2378605"/>
                    </a:xfrm>
                    <a:prstGeom prst="rect">
                      <a:avLst/>
                    </a:prstGeom>
                    <a:ln>
                      <a:noFill/>
                    </a:ln>
                  </pic:spPr>
                </pic:pic>
              </a:graphicData>
            </a:graphic>
          </wp:inline>
        </w:drawing>
      </w:r>
    </w:p>
    <w:p w:rsidR="00C21529" w:rsidRDefault="00C21529">
      <w:pPr>
        <w:widowControl/>
        <w:jc w:val="left"/>
        <w:rPr>
          <w:rFonts w:ascii="宋体" w:hAnsi="宋体"/>
          <w:sz w:val="24"/>
          <w:szCs w:val="24"/>
        </w:rPr>
        <w:sectPr w:rsidR="00C21529">
          <w:pgSz w:w="11906" w:h="16838"/>
          <w:pgMar w:top="1440" w:right="1800" w:bottom="1440" w:left="1800" w:header="851" w:footer="992" w:gutter="0"/>
          <w:cols w:space="425"/>
          <w:docGrid w:type="lines" w:linePitch="312"/>
        </w:sectPr>
      </w:pPr>
    </w:p>
    <w:tbl>
      <w:tblPr>
        <w:tblStyle w:val="a5"/>
        <w:tblW w:w="0" w:type="auto"/>
        <w:tblLook w:val="04E0" w:firstRow="1" w:lastRow="1" w:firstColumn="1" w:lastColumn="0" w:noHBand="0" w:noVBand="1"/>
      </w:tblPr>
      <w:tblGrid>
        <w:gridCol w:w="756"/>
        <w:gridCol w:w="1534"/>
        <w:gridCol w:w="1163"/>
        <w:gridCol w:w="4735"/>
        <w:gridCol w:w="1559"/>
        <w:gridCol w:w="1560"/>
        <w:gridCol w:w="1417"/>
        <w:gridCol w:w="1450"/>
      </w:tblGrid>
      <w:tr w:rsidR="00D96396" w:rsidTr="00B149B8">
        <w:tc>
          <w:tcPr>
            <w:tcW w:w="14174" w:type="dxa"/>
            <w:gridSpan w:val="8"/>
            <w:tcBorders>
              <w:top w:val="single" w:sz="4" w:space="0" w:color="000000"/>
              <w:left w:val="single" w:sz="4" w:space="0" w:color="000000"/>
              <w:bottom w:val="single" w:sz="4" w:space="0" w:color="000000"/>
              <w:right w:val="single" w:sz="4" w:space="0" w:color="000000"/>
            </w:tcBorders>
          </w:tcPr>
          <w:p w:rsidR="00D96396" w:rsidRDefault="00D96396" w:rsidP="00D96396">
            <w:pPr>
              <w:widowControl/>
              <w:spacing w:line="360" w:lineRule="exact"/>
              <w:jc w:val="left"/>
              <w:rPr>
                <w:rFonts w:ascii="黑体" w:eastAsia="黑体" w:hAnsi="黑体"/>
                <w:b/>
                <w:sz w:val="32"/>
                <w:szCs w:val="32"/>
              </w:rPr>
            </w:pPr>
            <w:r>
              <w:rPr>
                <w:rFonts w:ascii="黑体" w:eastAsia="黑体" w:hAnsi="黑体"/>
                <w:b/>
                <w:sz w:val="32"/>
                <w:szCs w:val="32"/>
              </w:rPr>
              <w:lastRenderedPageBreak/>
              <w:t>附件一</w:t>
            </w:r>
            <w:r>
              <w:rPr>
                <w:rFonts w:ascii="黑体" w:eastAsia="黑体" w:hAnsi="黑体" w:hint="eastAsia"/>
                <w:b/>
                <w:sz w:val="32"/>
                <w:szCs w:val="32"/>
              </w:rPr>
              <w:t>：</w:t>
            </w:r>
          </w:p>
          <w:p w:rsidR="00D96396" w:rsidRDefault="00D96396" w:rsidP="00D96396">
            <w:pPr>
              <w:widowControl/>
              <w:spacing w:line="360" w:lineRule="exact"/>
              <w:jc w:val="center"/>
              <w:rPr>
                <w:rFonts w:ascii="黑体" w:eastAsia="黑体" w:hAnsi="黑体"/>
                <w:b/>
                <w:sz w:val="36"/>
                <w:szCs w:val="36"/>
              </w:rPr>
            </w:pPr>
            <w:r>
              <w:rPr>
                <w:rFonts w:ascii="黑体" w:eastAsia="黑体" w:hAnsi="黑体" w:hint="eastAsia"/>
                <w:b/>
                <w:sz w:val="36"/>
                <w:szCs w:val="36"/>
              </w:rPr>
              <w:t>电光大家庭喜迎新年趣味运动会</w:t>
            </w:r>
          </w:p>
          <w:p w:rsidR="00D96396" w:rsidRDefault="00D96396" w:rsidP="00D96396">
            <w:pPr>
              <w:widowControl/>
              <w:spacing w:line="360" w:lineRule="exact"/>
              <w:jc w:val="center"/>
              <w:rPr>
                <w:rFonts w:ascii="黑体" w:eastAsia="黑体" w:hAnsi="黑体"/>
                <w:b/>
                <w:sz w:val="32"/>
                <w:szCs w:val="32"/>
              </w:rPr>
            </w:pPr>
            <w:r>
              <w:rPr>
                <w:rFonts w:ascii="黑体" w:eastAsia="黑体" w:hAnsi="黑体" w:hint="eastAsia"/>
                <w:b/>
                <w:sz w:val="28"/>
                <w:szCs w:val="28"/>
              </w:rPr>
              <w:t>（12月2</w:t>
            </w:r>
            <w:r w:rsidR="00195496">
              <w:rPr>
                <w:rFonts w:ascii="黑体" w:eastAsia="黑体" w:hAnsi="黑体"/>
                <w:b/>
                <w:sz w:val="28"/>
                <w:szCs w:val="28"/>
              </w:rPr>
              <w:t>6</w:t>
            </w:r>
            <w:r>
              <w:rPr>
                <w:rFonts w:ascii="黑体" w:eastAsia="黑体" w:hAnsi="黑体" w:hint="eastAsia"/>
                <w:b/>
                <w:sz w:val="28"/>
                <w:szCs w:val="28"/>
              </w:rPr>
              <w:t>日14:30，南区体育场）</w:t>
            </w:r>
          </w:p>
        </w:tc>
      </w:tr>
      <w:tr w:rsidR="00C21529" w:rsidTr="00A80B13">
        <w:tc>
          <w:tcPr>
            <w:tcW w:w="756" w:type="dxa"/>
            <w:tcBorders>
              <w:top w:val="single" w:sz="4" w:space="0" w:color="000000"/>
              <w:left w:val="single" w:sz="4" w:space="0" w:color="000000"/>
              <w:bottom w:val="single" w:sz="4" w:space="0" w:color="000000"/>
              <w:right w:val="single" w:sz="4" w:space="0" w:color="000000"/>
            </w:tcBorders>
          </w:tcPr>
          <w:p w:rsidR="00C21529" w:rsidRDefault="00137DB9">
            <w:pPr>
              <w:widowControl/>
              <w:jc w:val="center"/>
              <w:rPr>
                <w:rFonts w:ascii="宋体" w:hAnsi="宋体"/>
                <w:b/>
                <w:sz w:val="18"/>
                <w:szCs w:val="18"/>
              </w:rPr>
            </w:pPr>
            <w:r>
              <w:rPr>
                <w:rFonts w:ascii="宋体" w:hAnsi="宋体" w:hint="eastAsia"/>
                <w:b/>
                <w:sz w:val="18"/>
                <w:szCs w:val="18"/>
              </w:rPr>
              <w:t>序号</w:t>
            </w:r>
          </w:p>
        </w:tc>
        <w:tc>
          <w:tcPr>
            <w:tcW w:w="1534" w:type="dxa"/>
            <w:tcBorders>
              <w:top w:val="single" w:sz="4" w:space="0" w:color="000000"/>
              <w:left w:val="single" w:sz="4" w:space="0" w:color="000000"/>
              <w:bottom w:val="single" w:sz="4" w:space="0" w:color="000000"/>
              <w:right w:val="single" w:sz="4" w:space="0" w:color="000000"/>
            </w:tcBorders>
          </w:tcPr>
          <w:p w:rsidR="00C21529" w:rsidRDefault="00137DB9">
            <w:pPr>
              <w:widowControl/>
              <w:jc w:val="center"/>
              <w:rPr>
                <w:rFonts w:ascii="宋体" w:hAnsi="宋体"/>
                <w:b/>
                <w:sz w:val="18"/>
                <w:szCs w:val="18"/>
              </w:rPr>
            </w:pPr>
            <w:r>
              <w:rPr>
                <w:rFonts w:ascii="宋体" w:hAnsi="宋体" w:hint="eastAsia"/>
                <w:b/>
                <w:sz w:val="18"/>
                <w:szCs w:val="18"/>
              </w:rPr>
              <w:t>项目名称</w:t>
            </w:r>
          </w:p>
        </w:tc>
        <w:tc>
          <w:tcPr>
            <w:tcW w:w="1163" w:type="dxa"/>
            <w:tcBorders>
              <w:top w:val="single" w:sz="4" w:space="0" w:color="000000"/>
              <w:left w:val="single" w:sz="4" w:space="0" w:color="000000"/>
              <w:bottom w:val="single" w:sz="4" w:space="0" w:color="000000"/>
              <w:right w:val="single" w:sz="4" w:space="0" w:color="000000"/>
            </w:tcBorders>
          </w:tcPr>
          <w:p w:rsidR="00C21529" w:rsidRDefault="00137DB9">
            <w:pPr>
              <w:widowControl/>
              <w:jc w:val="center"/>
              <w:rPr>
                <w:rFonts w:ascii="宋体" w:hAnsi="宋体"/>
                <w:b/>
                <w:sz w:val="18"/>
                <w:szCs w:val="18"/>
              </w:rPr>
            </w:pPr>
            <w:r>
              <w:rPr>
                <w:rFonts w:ascii="宋体" w:hAnsi="宋体" w:hint="eastAsia"/>
                <w:b/>
                <w:sz w:val="18"/>
                <w:szCs w:val="18"/>
              </w:rPr>
              <w:t>参与人数</w:t>
            </w:r>
          </w:p>
        </w:tc>
        <w:tc>
          <w:tcPr>
            <w:tcW w:w="4735" w:type="dxa"/>
            <w:tcBorders>
              <w:top w:val="single" w:sz="4" w:space="0" w:color="000000"/>
              <w:left w:val="single" w:sz="4" w:space="0" w:color="000000"/>
              <w:bottom w:val="single" w:sz="4" w:space="0" w:color="000000"/>
              <w:right w:val="single" w:sz="4" w:space="0" w:color="000000"/>
            </w:tcBorders>
          </w:tcPr>
          <w:p w:rsidR="00C21529" w:rsidRDefault="00137DB9">
            <w:pPr>
              <w:widowControl/>
              <w:jc w:val="center"/>
              <w:rPr>
                <w:rFonts w:ascii="宋体" w:hAnsi="宋体"/>
                <w:b/>
                <w:sz w:val="18"/>
                <w:szCs w:val="18"/>
              </w:rPr>
            </w:pPr>
            <w:r>
              <w:rPr>
                <w:rFonts w:ascii="宋体" w:hAnsi="宋体" w:hint="eastAsia"/>
                <w:b/>
                <w:sz w:val="18"/>
                <w:szCs w:val="18"/>
              </w:rPr>
              <w:t>比赛规则</w:t>
            </w:r>
          </w:p>
        </w:tc>
        <w:tc>
          <w:tcPr>
            <w:tcW w:w="1559" w:type="dxa"/>
            <w:tcBorders>
              <w:top w:val="single" w:sz="4" w:space="0" w:color="000000"/>
              <w:left w:val="single" w:sz="4" w:space="0" w:color="000000"/>
              <w:bottom w:val="single" w:sz="4" w:space="0" w:color="000000"/>
              <w:right w:val="single" w:sz="4" w:space="0" w:color="000000"/>
            </w:tcBorders>
          </w:tcPr>
          <w:p w:rsidR="00C21529" w:rsidRDefault="00137DB9">
            <w:pPr>
              <w:widowControl/>
              <w:jc w:val="center"/>
              <w:rPr>
                <w:rFonts w:ascii="宋体" w:hAnsi="宋体"/>
                <w:b/>
                <w:sz w:val="18"/>
                <w:szCs w:val="18"/>
              </w:rPr>
            </w:pPr>
            <w:r>
              <w:rPr>
                <w:rFonts w:ascii="宋体" w:hAnsi="宋体" w:hint="eastAsia"/>
                <w:b/>
                <w:sz w:val="18"/>
                <w:szCs w:val="18"/>
              </w:rPr>
              <w:t>奖品发放</w:t>
            </w:r>
          </w:p>
        </w:tc>
        <w:tc>
          <w:tcPr>
            <w:tcW w:w="1560" w:type="dxa"/>
            <w:tcBorders>
              <w:top w:val="single" w:sz="4" w:space="0" w:color="000000"/>
              <w:left w:val="single" w:sz="4" w:space="0" w:color="000000"/>
              <w:bottom w:val="single" w:sz="4" w:space="0" w:color="000000"/>
              <w:right w:val="single" w:sz="4" w:space="0" w:color="000000"/>
            </w:tcBorders>
          </w:tcPr>
          <w:p w:rsidR="00C21529" w:rsidRDefault="00137DB9">
            <w:pPr>
              <w:widowControl/>
              <w:jc w:val="center"/>
              <w:rPr>
                <w:rFonts w:ascii="宋体" w:hAnsi="宋体"/>
                <w:b/>
                <w:sz w:val="18"/>
                <w:szCs w:val="18"/>
              </w:rPr>
            </w:pPr>
            <w:r>
              <w:rPr>
                <w:rFonts w:ascii="宋体" w:hAnsi="宋体" w:hint="eastAsia"/>
                <w:b/>
                <w:sz w:val="18"/>
                <w:szCs w:val="18"/>
              </w:rPr>
              <w:t>比赛时间</w:t>
            </w:r>
          </w:p>
        </w:tc>
        <w:tc>
          <w:tcPr>
            <w:tcW w:w="1417" w:type="dxa"/>
            <w:tcBorders>
              <w:top w:val="single" w:sz="4" w:space="0" w:color="000000"/>
              <w:left w:val="single" w:sz="4" w:space="0" w:color="000000"/>
              <w:bottom w:val="single" w:sz="4" w:space="0" w:color="000000"/>
              <w:right w:val="single" w:sz="4" w:space="0" w:color="000000"/>
            </w:tcBorders>
          </w:tcPr>
          <w:p w:rsidR="00C21529" w:rsidRDefault="00137DB9">
            <w:pPr>
              <w:widowControl/>
              <w:jc w:val="center"/>
              <w:rPr>
                <w:rFonts w:ascii="宋体" w:hAnsi="宋体"/>
                <w:b/>
                <w:sz w:val="18"/>
                <w:szCs w:val="18"/>
              </w:rPr>
            </w:pPr>
            <w:r>
              <w:rPr>
                <w:rFonts w:ascii="宋体" w:hAnsi="宋体" w:hint="eastAsia"/>
                <w:b/>
                <w:sz w:val="18"/>
                <w:szCs w:val="18"/>
              </w:rPr>
              <w:t>现场负责</w:t>
            </w:r>
          </w:p>
          <w:p w:rsidR="00C21529" w:rsidRDefault="00744E67">
            <w:pPr>
              <w:widowControl/>
              <w:jc w:val="center"/>
              <w:rPr>
                <w:rFonts w:ascii="宋体" w:hAnsi="宋体"/>
                <w:b/>
                <w:sz w:val="18"/>
                <w:szCs w:val="18"/>
              </w:rPr>
            </w:pPr>
            <w:r>
              <w:rPr>
                <w:rFonts w:ascii="宋体" w:hAnsi="宋体" w:hint="eastAsia"/>
                <w:b/>
                <w:sz w:val="18"/>
                <w:szCs w:val="18"/>
              </w:rPr>
              <w:t>老师</w:t>
            </w:r>
          </w:p>
        </w:tc>
        <w:tc>
          <w:tcPr>
            <w:tcW w:w="1450" w:type="dxa"/>
            <w:tcBorders>
              <w:top w:val="single" w:sz="4" w:space="0" w:color="000000"/>
              <w:left w:val="single" w:sz="4" w:space="0" w:color="000000"/>
              <w:bottom w:val="single" w:sz="4" w:space="0" w:color="000000"/>
              <w:right w:val="single" w:sz="4" w:space="0" w:color="000000"/>
            </w:tcBorders>
          </w:tcPr>
          <w:p w:rsidR="00C21529" w:rsidRDefault="00137DB9">
            <w:pPr>
              <w:widowControl/>
              <w:jc w:val="center"/>
              <w:rPr>
                <w:rFonts w:ascii="宋体" w:hAnsi="宋体"/>
                <w:b/>
                <w:sz w:val="18"/>
                <w:szCs w:val="18"/>
              </w:rPr>
            </w:pPr>
            <w:r>
              <w:rPr>
                <w:rFonts w:ascii="宋体" w:hAnsi="宋体" w:hint="eastAsia"/>
                <w:b/>
                <w:sz w:val="18"/>
                <w:szCs w:val="18"/>
              </w:rPr>
              <w:t>现场负责</w:t>
            </w:r>
          </w:p>
          <w:p w:rsidR="00C21529" w:rsidRDefault="00137DB9">
            <w:pPr>
              <w:widowControl/>
              <w:jc w:val="center"/>
              <w:rPr>
                <w:rFonts w:ascii="宋体" w:hAnsi="宋体"/>
                <w:b/>
                <w:sz w:val="18"/>
                <w:szCs w:val="18"/>
              </w:rPr>
            </w:pPr>
            <w:r>
              <w:rPr>
                <w:rFonts w:ascii="宋体" w:hAnsi="宋体" w:hint="eastAsia"/>
                <w:b/>
                <w:sz w:val="18"/>
                <w:szCs w:val="18"/>
              </w:rPr>
              <w:t>学生</w:t>
            </w:r>
          </w:p>
        </w:tc>
      </w:tr>
      <w:tr w:rsidR="00C55523" w:rsidTr="00A80B13">
        <w:trPr>
          <w:trHeight w:val="120"/>
        </w:trPr>
        <w:tc>
          <w:tcPr>
            <w:tcW w:w="756"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szCs w:val="21"/>
              </w:rPr>
              <w:t>1</w:t>
            </w:r>
          </w:p>
        </w:tc>
        <w:tc>
          <w:tcPr>
            <w:tcW w:w="1534"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hint="eastAsia"/>
                <w:szCs w:val="21"/>
              </w:rPr>
              <w:t>跳绳团体赛</w:t>
            </w:r>
          </w:p>
        </w:tc>
        <w:tc>
          <w:tcPr>
            <w:tcW w:w="1163"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hint="eastAsia"/>
                <w:szCs w:val="21"/>
              </w:rPr>
              <w:t>3</w:t>
            </w:r>
          </w:p>
        </w:tc>
        <w:tc>
          <w:tcPr>
            <w:tcW w:w="4735"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left"/>
              <w:rPr>
                <w:rFonts w:ascii="宋体" w:hAnsi="宋体"/>
                <w:szCs w:val="21"/>
              </w:rPr>
            </w:pPr>
            <w:r>
              <w:rPr>
                <w:rFonts w:hint="eastAsia"/>
                <w:szCs w:val="21"/>
              </w:rPr>
              <w:t>使用计数绳并分别记录</w:t>
            </w:r>
            <w:r>
              <w:rPr>
                <w:rFonts w:hint="eastAsia"/>
                <w:szCs w:val="21"/>
              </w:rPr>
              <w:t>1</w:t>
            </w:r>
            <w:r>
              <w:rPr>
                <w:rFonts w:hint="eastAsia"/>
                <w:szCs w:val="21"/>
              </w:rPr>
              <w:t>分钟内跳绳个数，三人的总个数即为该队伍的成绩。中途可以中断但不暂停计时。以计数绳上的个数为准，赛前允许选手试用。</w:t>
            </w:r>
          </w:p>
        </w:tc>
        <w:tc>
          <w:tcPr>
            <w:tcW w:w="1559"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一等奖</w:t>
            </w:r>
            <w:r>
              <w:rPr>
                <w:rFonts w:hint="eastAsia"/>
                <w:szCs w:val="21"/>
              </w:rPr>
              <w:t>1</w:t>
            </w:r>
            <w:r>
              <w:rPr>
                <w:rFonts w:hint="eastAsia"/>
                <w:szCs w:val="21"/>
              </w:rPr>
              <w:t>组</w:t>
            </w:r>
          </w:p>
          <w:p w:rsidR="00C55523" w:rsidRDefault="00C55523" w:rsidP="00C55523">
            <w:pPr>
              <w:widowControl/>
              <w:jc w:val="center"/>
              <w:rPr>
                <w:szCs w:val="21"/>
              </w:rPr>
            </w:pPr>
            <w:r>
              <w:rPr>
                <w:szCs w:val="21"/>
              </w:rPr>
              <w:t>二等奖</w:t>
            </w:r>
            <w:r>
              <w:rPr>
                <w:rFonts w:hint="eastAsia"/>
                <w:szCs w:val="21"/>
              </w:rPr>
              <w:t>1</w:t>
            </w:r>
            <w:r>
              <w:rPr>
                <w:rFonts w:hint="eastAsia"/>
                <w:szCs w:val="21"/>
              </w:rPr>
              <w:t>组</w:t>
            </w:r>
          </w:p>
          <w:p w:rsidR="00C55523" w:rsidRDefault="00C55523" w:rsidP="00C55523">
            <w:pPr>
              <w:widowControl/>
              <w:jc w:val="center"/>
              <w:rPr>
                <w:szCs w:val="21"/>
              </w:rPr>
            </w:pPr>
            <w:r>
              <w:rPr>
                <w:szCs w:val="21"/>
              </w:rPr>
              <w:t>三等奖</w:t>
            </w:r>
            <w:r>
              <w:rPr>
                <w:rFonts w:hint="eastAsia"/>
                <w:szCs w:val="21"/>
              </w:rPr>
              <w:t>1</w:t>
            </w:r>
            <w:r>
              <w:rPr>
                <w:rFonts w:hint="eastAsia"/>
                <w:szCs w:val="21"/>
              </w:rPr>
              <w:t>组</w:t>
            </w:r>
          </w:p>
          <w:p w:rsidR="00C55523" w:rsidRDefault="00C55523" w:rsidP="00C55523">
            <w:pPr>
              <w:widowControl/>
              <w:jc w:val="center"/>
              <w:rPr>
                <w:szCs w:val="21"/>
              </w:rPr>
            </w:pPr>
            <w:r>
              <w:rPr>
                <w:szCs w:val="21"/>
              </w:rPr>
              <w:t>其余为参与奖</w:t>
            </w:r>
          </w:p>
        </w:tc>
        <w:tc>
          <w:tcPr>
            <w:tcW w:w="1560" w:type="dxa"/>
            <w:vAlign w:val="center"/>
          </w:tcPr>
          <w:p w:rsidR="00C55523" w:rsidRDefault="00C55523" w:rsidP="00C55523">
            <w:pPr>
              <w:widowControl/>
              <w:jc w:val="center"/>
              <w:rPr>
                <w:szCs w:val="21"/>
              </w:rPr>
            </w:pPr>
            <w:r>
              <w:rPr>
                <w:rFonts w:hint="eastAsia"/>
                <w:szCs w:val="21"/>
              </w:rPr>
              <w:t>1</w:t>
            </w:r>
            <w:r>
              <w:rPr>
                <w:szCs w:val="21"/>
              </w:rPr>
              <w:t>4</w:t>
            </w:r>
            <w:r>
              <w:rPr>
                <w:rFonts w:hint="eastAsia"/>
                <w:szCs w:val="21"/>
              </w:rPr>
              <w:t>:30-</w:t>
            </w:r>
            <w:r>
              <w:rPr>
                <w:szCs w:val="21"/>
              </w:rPr>
              <w:t>14</w:t>
            </w:r>
            <w:r>
              <w:rPr>
                <w:rFonts w:hint="eastAsia"/>
                <w:szCs w:val="21"/>
              </w:rPr>
              <w:t>:</w:t>
            </w:r>
            <w:r>
              <w:rPr>
                <w:szCs w:val="21"/>
              </w:rPr>
              <w:t>5</w:t>
            </w:r>
            <w:r>
              <w:rPr>
                <w:rFonts w:hint="eastAsia"/>
                <w:szCs w:val="21"/>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张海玉</w:t>
            </w:r>
          </w:p>
          <w:p w:rsidR="00C55523" w:rsidRDefault="00C55523" w:rsidP="00C55523">
            <w:pPr>
              <w:widowControl/>
              <w:jc w:val="center"/>
              <w:rPr>
                <w:szCs w:val="21"/>
              </w:rPr>
            </w:pPr>
            <w:r>
              <w:rPr>
                <w:rFonts w:hint="eastAsia"/>
                <w:szCs w:val="21"/>
              </w:rPr>
              <w:t>15295591949</w:t>
            </w:r>
          </w:p>
        </w:tc>
        <w:tc>
          <w:tcPr>
            <w:tcW w:w="1450"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赵晨旭</w:t>
            </w:r>
          </w:p>
          <w:p w:rsidR="00C55523" w:rsidRDefault="00C55523" w:rsidP="00C55523">
            <w:pPr>
              <w:widowControl/>
              <w:jc w:val="center"/>
              <w:rPr>
                <w:szCs w:val="21"/>
              </w:rPr>
            </w:pPr>
            <w:r>
              <w:rPr>
                <w:rFonts w:ascii="宋体" w:hAnsi="宋体"/>
                <w:szCs w:val="21"/>
              </w:rPr>
              <w:t>19852852956</w:t>
            </w:r>
          </w:p>
        </w:tc>
      </w:tr>
      <w:tr w:rsidR="00C55523" w:rsidTr="00A80B13">
        <w:tc>
          <w:tcPr>
            <w:tcW w:w="756"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szCs w:val="21"/>
              </w:rPr>
              <w:t>2</w:t>
            </w:r>
          </w:p>
        </w:tc>
        <w:tc>
          <w:tcPr>
            <w:tcW w:w="1534"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hint="eastAsia"/>
                <w:szCs w:val="21"/>
              </w:rPr>
              <w:t>毽球团体赛</w:t>
            </w:r>
          </w:p>
        </w:tc>
        <w:tc>
          <w:tcPr>
            <w:tcW w:w="1163"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hint="eastAsia"/>
                <w:szCs w:val="21"/>
              </w:rPr>
              <w:t>3</w:t>
            </w:r>
          </w:p>
        </w:tc>
        <w:tc>
          <w:tcPr>
            <w:tcW w:w="4735"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left"/>
              <w:rPr>
                <w:rFonts w:ascii="宋体" w:hAnsi="宋体"/>
                <w:szCs w:val="21"/>
              </w:rPr>
            </w:pPr>
            <w:r>
              <w:rPr>
                <w:rFonts w:hint="eastAsia"/>
                <w:szCs w:val="21"/>
              </w:rPr>
              <w:t>单人踢毽球并记录</w:t>
            </w:r>
            <w:r>
              <w:rPr>
                <w:rFonts w:hint="eastAsia"/>
                <w:szCs w:val="21"/>
              </w:rPr>
              <w:t>1</w:t>
            </w:r>
            <w:r>
              <w:rPr>
                <w:rFonts w:hint="eastAsia"/>
                <w:szCs w:val="21"/>
              </w:rPr>
              <w:t>分钟内踢毽子个数。三人的总个数即为该队伍的成绩。可以用脚的任意部位接球，中途可以中断但不暂停计时。</w:t>
            </w:r>
          </w:p>
        </w:tc>
        <w:tc>
          <w:tcPr>
            <w:tcW w:w="1559"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一等奖</w:t>
            </w:r>
            <w:r>
              <w:rPr>
                <w:rFonts w:hint="eastAsia"/>
                <w:szCs w:val="21"/>
              </w:rPr>
              <w:t>1</w:t>
            </w:r>
            <w:r>
              <w:rPr>
                <w:rFonts w:hint="eastAsia"/>
                <w:szCs w:val="21"/>
              </w:rPr>
              <w:t>组</w:t>
            </w:r>
          </w:p>
          <w:p w:rsidR="00C55523" w:rsidRDefault="00C55523" w:rsidP="00C55523">
            <w:pPr>
              <w:widowControl/>
              <w:jc w:val="center"/>
              <w:rPr>
                <w:szCs w:val="21"/>
              </w:rPr>
            </w:pPr>
            <w:r>
              <w:rPr>
                <w:szCs w:val="21"/>
              </w:rPr>
              <w:t>二等奖</w:t>
            </w:r>
            <w:r>
              <w:rPr>
                <w:rFonts w:hint="eastAsia"/>
                <w:szCs w:val="21"/>
              </w:rPr>
              <w:t>1</w:t>
            </w:r>
            <w:r>
              <w:rPr>
                <w:rFonts w:hint="eastAsia"/>
                <w:szCs w:val="21"/>
              </w:rPr>
              <w:t>组</w:t>
            </w:r>
          </w:p>
          <w:p w:rsidR="00C55523" w:rsidRDefault="00C55523" w:rsidP="00C55523">
            <w:pPr>
              <w:widowControl/>
              <w:jc w:val="center"/>
              <w:rPr>
                <w:szCs w:val="21"/>
              </w:rPr>
            </w:pPr>
            <w:r>
              <w:rPr>
                <w:szCs w:val="21"/>
              </w:rPr>
              <w:t>三等奖</w:t>
            </w:r>
            <w:r>
              <w:rPr>
                <w:rFonts w:hint="eastAsia"/>
                <w:szCs w:val="21"/>
              </w:rPr>
              <w:t>1</w:t>
            </w:r>
            <w:r>
              <w:rPr>
                <w:rFonts w:hint="eastAsia"/>
                <w:szCs w:val="21"/>
              </w:rPr>
              <w:t>组</w:t>
            </w:r>
          </w:p>
          <w:p w:rsidR="00C55523" w:rsidRDefault="00C55523" w:rsidP="00C55523">
            <w:pPr>
              <w:widowControl/>
              <w:jc w:val="center"/>
              <w:rPr>
                <w:szCs w:val="21"/>
              </w:rPr>
            </w:pPr>
            <w:r>
              <w:rPr>
                <w:szCs w:val="21"/>
              </w:rPr>
              <w:t>其余为参与奖</w:t>
            </w:r>
          </w:p>
        </w:tc>
        <w:tc>
          <w:tcPr>
            <w:tcW w:w="1560" w:type="dxa"/>
            <w:vAlign w:val="center"/>
          </w:tcPr>
          <w:p w:rsidR="00C55523" w:rsidRDefault="00C55523" w:rsidP="00C55523">
            <w:pPr>
              <w:widowControl/>
              <w:jc w:val="center"/>
              <w:rPr>
                <w:szCs w:val="21"/>
              </w:rPr>
            </w:pPr>
            <w:r>
              <w:rPr>
                <w:rFonts w:hint="eastAsia"/>
                <w:szCs w:val="21"/>
              </w:rPr>
              <w:t>1</w:t>
            </w:r>
            <w:r>
              <w:rPr>
                <w:szCs w:val="21"/>
              </w:rPr>
              <w:t>4</w:t>
            </w:r>
            <w:r>
              <w:rPr>
                <w:rFonts w:hint="eastAsia"/>
                <w:szCs w:val="21"/>
              </w:rPr>
              <w:t>:30-</w:t>
            </w:r>
            <w:r>
              <w:rPr>
                <w:szCs w:val="21"/>
              </w:rPr>
              <w:t>14</w:t>
            </w:r>
            <w:r>
              <w:rPr>
                <w:rFonts w:hint="eastAsia"/>
                <w:szCs w:val="21"/>
              </w:rPr>
              <w:t>:</w:t>
            </w:r>
            <w:r>
              <w:rPr>
                <w:szCs w:val="21"/>
              </w:rPr>
              <w:t>5</w:t>
            </w:r>
            <w:r>
              <w:rPr>
                <w:rFonts w:hint="eastAsia"/>
                <w:szCs w:val="21"/>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施嘉琪</w:t>
            </w:r>
          </w:p>
          <w:p w:rsidR="00C55523" w:rsidRDefault="00C55523" w:rsidP="00C55523">
            <w:pPr>
              <w:widowControl/>
              <w:jc w:val="center"/>
              <w:rPr>
                <w:szCs w:val="21"/>
              </w:rPr>
            </w:pPr>
            <w:r>
              <w:rPr>
                <w:rFonts w:hint="eastAsia"/>
                <w:szCs w:val="21"/>
              </w:rPr>
              <w:t>18251956152</w:t>
            </w:r>
          </w:p>
        </w:tc>
        <w:tc>
          <w:tcPr>
            <w:tcW w:w="1450"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刘雨晖</w:t>
            </w:r>
            <w:r>
              <w:rPr>
                <w:rFonts w:hint="eastAsia"/>
                <w:szCs w:val="21"/>
              </w:rPr>
              <w:t>17793105947</w:t>
            </w:r>
          </w:p>
        </w:tc>
      </w:tr>
      <w:tr w:rsidR="00C55523" w:rsidTr="00A80B13">
        <w:trPr>
          <w:trHeight w:val="2781"/>
        </w:trPr>
        <w:tc>
          <w:tcPr>
            <w:tcW w:w="756"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szCs w:val="21"/>
              </w:rPr>
              <w:t>3</w:t>
            </w:r>
          </w:p>
        </w:tc>
        <w:tc>
          <w:tcPr>
            <w:tcW w:w="1534"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hint="eastAsia"/>
                <w:szCs w:val="21"/>
              </w:rPr>
              <w:t>珠行万里</w:t>
            </w:r>
          </w:p>
        </w:tc>
        <w:tc>
          <w:tcPr>
            <w:tcW w:w="1163"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hint="eastAsia"/>
                <w:szCs w:val="21"/>
              </w:rPr>
              <w:t>4</w:t>
            </w:r>
          </w:p>
        </w:tc>
        <w:tc>
          <w:tcPr>
            <w:tcW w:w="4735"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rPr>
                <w:szCs w:val="21"/>
              </w:rPr>
            </w:pPr>
            <w:r>
              <w:rPr>
                <w:szCs w:val="21"/>
              </w:rPr>
              <w:t>赛道长度为</w:t>
            </w:r>
            <w:r>
              <w:rPr>
                <w:szCs w:val="21"/>
              </w:rPr>
              <w:t>30</w:t>
            </w:r>
            <w:r>
              <w:rPr>
                <w:szCs w:val="21"/>
              </w:rPr>
              <w:t>米，每名队员都手持一根长条管通过合作接力运输的方式将</w:t>
            </w:r>
            <w:r>
              <w:rPr>
                <w:szCs w:val="21"/>
              </w:rPr>
              <w:t>2</w:t>
            </w:r>
            <w:r>
              <w:rPr>
                <w:szCs w:val="21"/>
              </w:rPr>
              <w:t>个乒乓球运送至终点，即成功完成比赛。赛前，排在队首队员的长条管中将会放入</w:t>
            </w:r>
            <w:r>
              <w:rPr>
                <w:szCs w:val="21"/>
              </w:rPr>
              <w:t>2</w:t>
            </w:r>
            <w:r>
              <w:rPr>
                <w:szCs w:val="21"/>
              </w:rPr>
              <w:t>个乒乓球。游戏开始时，其余成员可以依次将乒乓球导入自己的长条管中，并传给下一个队友进行接力。比赛过程中乒乓球只能在长条管内滚动进行接力运输，不允许出现一名队员托着乒乓球完成比赛的情况。若乒乓球在接力运输的过程中掉下，需重新将乒乓球放入掉落的那一名队员的长条管内</w:t>
            </w:r>
            <w:r>
              <w:rPr>
                <w:rFonts w:hint="eastAsia"/>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一等奖</w:t>
            </w:r>
            <w:r>
              <w:rPr>
                <w:rFonts w:hint="eastAsia"/>
                <w:szCs w:val="21"/>
              </w:rPr>
              <w:t>1</w:t>
            </w:r>
            <w:r>
              <w:rPr>
                <w:rFonts w:hint="eastAsia"/>
                <w:szCs w:val="21"/>
              </w:rPr>
              <w:t>组</w:t>
            </w:r>
          </w:p>
          <w:p w:rsidR="00C55523" w:rsidRDefault="00C55523" w:rsidP="00C55523">
            <w:pPr>
              <w:widowControl/>
              <w:jc w:val="center"/>
              <w:rPr>
                <w:szCs w:val="21"/>
              </w:rPr>
            </w:pPr>
            <w:r>
              <w:rPr>
                <w:szCs w:val="21"/>
              </w:rPr>
              <w:t>二等奖</w:t>
            </w:r>
            <w:r>
              <w:rPr>
                <w:rFonts w:hint="eastAsia"/>
                <w:szCs w:val="21"/>
              </w:rPr>
              <w:t>1</w:t>
            </w:r>
            <w:r>
              <w:rPr>
                <w:rFonts w:hint="eastAsia"/>
                <w:szCs w:val="21"/>
              </w:rPr>
              <w:t>组</w:t>
            </w:r>
          </w:p>
          <w:p w:rsidR="00C55523" w:rsidRDefault="00C55523" w:rsidP="00C55523">
            <w:pPr>
              <w:widowControl/>
              <w:jc w:val="center"/>
              <w:rPr>
                <w:szCs w:val="21"/>
              </w:rPr>
            </w:pPr>
            <w:r>
              <w:rPr>
                <w:szCs w:val="21"/>
              </w:rPr>
              <w:t>三等奖</w:t>
            </w:r>
            <w:r>
              <w:rPr>
                <w:rFonts w:hint="eastAsia"/>
                <w:szCs w:val="21"/>
              </w:rPr>
              <w:t>1</w:t>
            </w:r>
            <w:r>
              <w:rPr>
                <w:rFonts w:hint="eastAsia"/>
                <w:szCs w:val="21"/>
              </w:rPr>
              <w:t>组</w:t>
            </w:r>
          </w:p>
          <w:p w:rsidR="00C55523" w:rsidRDefault="00C55523" w:rsidP="00C55523">
            <w:pPr>
              <w:widowControl/>
              <w:jc w:val="center"/>
              <w:rPr>
                <w:szCs w:val="21"/>
              </w:rPr>
            </w:pPr>
            <w:r>
              <w:rPr>
                <w:szCs w:val="21"/>
              </w:rPr>
              <w:t>其余为参与奖</w:t>
            </w:r>
          </w:p>
        </w:tc>
        <w:tc>
          <w:tcPr>
            <w:tcW w:w="1560" w:type="dxa"/>
            <w:vAlign w:val="center"/>
          </w:tcPr>
          <w:p w:rsidR="00C55523" w:rsidRDefault="00C55523" w:rsidP="00C55523">
            <w:pPr>
              <w:widowControl/>
              <w:jc w:val="center"/>
              <w:rPr>
                <w:szCs w:val="21"/>
              </w:rPr>
            </w:pPr>
            <w:r>
              <w:rPr>
                <w:rFonts w:hint="eastAsia"/>
                <w:szCs w:val="21"/>
              </w:rPr>
              <w:t>1</w:t>
            </w:r>
            <w:r>
              <w:rPr>
                <w:szCs w:val="21"/>
              </w:rPr>
              <w:t>4</w:t>
            </w:r>
            <w:r>
              <w:rPr>
                <w:rFonts w:hint="eastAsia"/>
                <w:szCs w:val="21"/>
              </w:rPr>
              <w:t>:</w:t>
            </w:r>
            <w:r>
              <w:rPr>
                <w:szCs w:val="21"/>
              </w:rPr>
              <w:t>5</w:t>
            </w:r>
            <w:r>
              <w:rPr>
                <w:rFonts w:hint="eastAsia"/>
                <w:szCs w:val="21"/>
              </w:rPr>
              <w:t>0-</w:t>
            </w:r>
            <w:r>
              <w:rPr>
                <w:szCs w:val="21"/>
              </w:rPr>
              <w:t>15</w:t>
            </w:r>
            <w:r>
              <w:rPr>
                <w:rFonts w:hint="eastAsia"/>
                <w:szCs w:val="21"/>
              </w:rPr>
              <w:t>:</w:t>
            </w:r>
            <w:r>
              <w:rPr>
                <w:szCs w:val="21"/>
              </w:rPr>
              <w:t>10</w:t>
            </w:r>
          </w:p>
        </w:tc>
        <w:tc>
          <w:tcPr>
            <w:tcW w:w="1417"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杨洋</w:t>
            </w:r>
          </w:p>
          <w:p w:rsidR="00C55523" w:rsidRDefault="00C55523" w:rsidP="00C55523">
            <w:pPr>
              <w:widowControl/>
              <w:jc w:val="center"/>
              <w:rPr>
                <w:szCs w:val="21"/>
              </w:rPr>
            </w:pPr>
            <w:r>
              <w:rPr>
                <w:rFonts w:hint="eastAsia"/>
                <w:szCs w:val="21"/>
              </w:rPr>
              <w:t>15051881900</w:t>
            </w:r>
          </w:p>
        </w:tc>
        <w:tc>
          <w:tcPr>
            <w:tcW w:w="1450"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束祎妍</w:t>
            </w:r>
            <w:r>
              <w:rPr>
                <w:rFonts w:hint="eastAsia"/>
                <w:szCs w:val="21"/>
              </w:rPr>
              <w:t>18605954048</w:t>
            </w:r>
          </w:p>
        </w:tc>
      </w:tr>
      <w:tr w:rsidR="00C55523" w:rsidTr="00A80B13">
        <w:tc>
          <w:tcPr>
            <w:tcW w:w="756"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szCs w:val="21"/>
              </w:rPr>
              <w:t>4</w:t>
            </w:r>
          </w:p>
        </w:tc>
        <w:tc>
          <w:tcPr>
            <w:tcW w:w="1534"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hint="eastAsia"/>
                <w:szCs w:val="21"/>
              </w:rPr>
              <w:t>仙人指路</w:t>
            </w:r>
          </w:p>
        </w:tc>
        <w:tc>
          <w:tcPr>
            <w:tcW w:w="1163"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hint="eastAsia"/>
                <w:szCs w:val="21"/>
              </w:rPr>
              <w:t>2</w:t>
            </w:r>
          </w:p>
        </w:tc>
        <w:tc>
          <w:tcPr>
            <w:tcW w:w="4735"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left"/>
              <w:rPr>
                <w:szCs w:val="21"/>
              </w:rPr>
            </w:pPr>
            <w:r>
              <w:rPr>
                <w:rFonts w:hint="eastAsia"/>
                <w:szCs w:val="21"/>
              </w:rPr>
              <w:t>一组两人，其中一人被蒙住双眼，另一人负责指引道路。只能通过语言沟通，不能搀扶。被蒙住双眼</w:t>
            </w:r>
            <w:r>
              <w:rPr>
                <w:rFonts w:hint="eastAsia"/>
                <w:szCs w:val="21"/>
              </w:rPr>
              <w:lastRenderedPageBreak/>
              <w:t>的必须按照比赛设定的路线，越过路障（路障包括需要绕行的分布较为密集的矿泉水瓶以及最后横跨道路并具有一定高度的横线）。如在行进过程中碰到路障，每碰一个路障时间加十秒，在最后计算时间时计入总时间。比赛以用时最短为获胜。</w:t>
            </w:r>
          </w:p>
        </w:tc>
        <w:tc>
          <w:tcPr>
            <w:tcW w:w="1559"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lastRenderedPageBreak/>
              <w:t>一等奖</w:t>
            </w:r>
            <w:r>
              <w:rPr>
                <w:rFonts w:hint="eastAsia"/>
                <w:szCs w:val="21"/>
              </w:rPr>
              <w:t>1</w:t>
            </w:r>
            <w:r>
              <w:rPr>
                <w:rFonts w:hint="eastAsia"/>
                <w:szCs w:val="21"/>
              </w:rPr>
              <w:t>组</w:t>
            </w:r>
          </w:p>
          <w:p w:rsidR="00C55523" w:rsidRDefault="00C55523" w:rsidP="00C55523">
            <w:pPr>
              <w:widowControl/>
              <w:jc w:val="center"/>
              <w:rPr>
                <w:szCs w:val="21"/>
              </w:rPr>
            </w:pPr>
            <w:r>
              <w:rPr>
                <w:szCs w:val="21"/>
              </w:rPr>
              <w:t>二等奖</w:t>
            </w:r>
            <w:r>
              <w:rPr>
                <w:rFonts w:hint="eastAsia"/>
                <w:szCs w:val="21"/>
              </w:rPr>
              <w:t>1</w:t>
            </w:r>
            <w:r>
              <w:rPr>
                <w:rFonts w:hint="eastAsia"/>
                <w:szCs w:val="21"/>
              </w:rPr>
              <w:t>组</w:t>
            </w:r>
          </w:p>
          <w:p w:rsidR="00C55523" w:rsidRDefault="00C55523" w:rsidP="00C55523">
            <w:pPr>
              <w:widowControl/>
              <w:jc w:val="center"/>
              <w:rPr>
                <w:szCs w:val="21"/>
              </w:rPr>
            </w:pPr>
            <w:r>
              <w:rPr>
                <w:szCs w:val="21"/>
              </w:rPr>
              <w:lastRenderedPageBreak/>
              <w:t>三等奖</w:t>
            </w:r>
            <w:r>
              <w:rPr>
                <w:rFonts w:hint="eastAsia"/>
                <w:szCs w:val="21"/>
              </w:rPr>
              <w:t>1</w:t>
            </w:r>
            <w:r>
              <w:rPr>
                <w:rFonts w:hint="eastAsia"/>
                <w:szCs w:val="21"/>
              </w:rPr>
              <w:t>组</w:t>
            </w:r>
          </w:p>
          <w:p w:rsidR="00C55523" w:rsidRDefault="00C55523" w:rsidP="00C55523">
            <w:pPr>
              <w:widowControl/>
              <w:jc w:val="center"/>
              <w:rPr>
                <w:szCs w:val="21"/>
              </w:rPr>
            </w:pPr>
            <w:r>
              <w:rPr>
                <w:szCs w:val="21"/>
              </w:rPr>
              <w:t>其余为参与奖</w:t>
            </w:r>
          </w:p>
        </w:tc>
        <w:tc>
          <w:tcPr>
            <w:tcW w:w="1560" w:type="dxa"/>
            <w:vAlign w:val="center"/>
          </w:tcPr>
          <w:p w:rsidR="00C55523" w:rsidRDefault="00C55523" w:rsidP="00C55523">
            <w:pPr>
              <w:widowControl/>
              <w:jc w:val="center"/>
              <w:rPr>
                <w:szCs w:val="21"/>
              </w:rPr>
            </w:pPr>
            <w:r>
              <w:rPr>
                <w:rFonts w:hint="eastAsia"/>
                <w:szCs w:val="21"/>
              </w:rPr>
              <w:lastRenderedPageBreak/>
              <w:t>1</w:t>
            </w:r>
            <w:r>
              <w:rPr>
                <w:szCs w:val="21"/>
              </w:rPr>
              <w:t>4</w:t>
            </w:r>
            <w:r>
              <w:rPr>
                <w:rFonts w:hint="eastAsia"/>
                <w:szCs w:val="21"/>
              </w:rPr>
              <w:t>:</w:t>
            </w:r>
            <w:r>
              <w:rPr>
                <w:szCs w:val="21"/>
              </w:rPr>
              <w:t>5</w:t>
            </w:r>
            <w:r>
              <w:rPr>
                <w:rFonts w:hint="eastAsia"/>
                <w:szCs w:val="21"/>
              </w:rPr>
              <w:t>0-</w:t>
            </w:r>
            <w:r>
              <w:rPr>
                <w:szCs w:val="21"/>
              </w:rPr>
              <w:t>15</w:t>
            </w:r>
            <w:r>
              <w:rPr>
                <w:rFonts w:hint="eastAsia"/>
                <w:szCs w:val="21"/>
              </w:rPr>
              <w:t>:</w:t>
            </w:r>
            <w:r>
              <w:rPr>
                <w:szCs w:val="21"/>
              </w:rPr>
              <w:t>1</w:t>
            </w:r>
            <w:r>
              <w:rPr>
                <w:rFonts w:hint="eastAsia"/>
                <w:szCs w:val="21"/>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王岩</w:t>
            </w:r>
          </w:p>
          <w:p w:rsidR="00C55523" w:rsidRDefault="00C55523" w:rsidP="00C55523">
            <w:pPr>
              <w:widowControl/>
              <w:jc w:val="center"/>
              <w:rPr>
                <w:szCs w:val="21"/>
              </w:rPr>
            </w:pPr>
            <w:r>
              <w:rPr>
                <w:szCs w:val="21"/>
              </w:rPr>
              <w:t>13952015991</w:t>
            </w:r>
          </w:p>
        </w:tc>
        <w:tc>
          <w:tcPr>
            <w:tcW w:w="1450"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李由</w:t>
            </w:r>
            <w:r>
              <w:rPr>
                <w:rFonts w:hint="eastAsia"/>
                <w:szCs w:val="21"/>
              </w:rPr>
              <w:t>18795898088</w:t>
            </w:r>
          </w:p>
        </w:tc>
      </w:tr>
      <w:tr w:rsidR="00C55523" w:rsidTr="00A80B13">
        <w:tc>
          <w:tcPr>
            <w:tcW w:w="756"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hint="eastAsia"/>
                <w:szCs w:val="21"/>
              </w:rPr>
              <w:lastRenderedPageBreak/>
              <w:t>5</w:t>
            </w:r>
          </w:p>
        </w:tc>
        <w:tc>
          <w:tcPr>
            <w:tcW w:w="1534"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hint="eastAsia"/>
                <w:szCs w:val="21"/>
              </w:rPr>
              <w:t>拔河比赛</w:t>
            </w:r>
          </w:p>
        </w:tc>
        <w:tc>
          <w:tcPr>
            <w:tcW w:w="1163"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hint="eastAsia"/>
                <w:szCs w:val="21"/>
              </w:rPr>
              <w:t>7男3女，替补1男1女</w:t>
            </w:r>
          </w:p>
        </w:tc>
        <w:tc>
          <w:tcPr>
            <w:tcW w:w="4735"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left"/>
              <w:rPr>
                <w:szCs w:val="21"/>
              </w:rPr>
            </w:pPr>
            <w:r>
              <w:rPr>
                <w:rFonts w:hint="eastAsia"/>
                <w:szCs w:val="21"/>
              </w:rPr>
              <w:t>比赛开始前，各队选手必须依次交错站在绳两侧，队首的选手站在离本方边界</w:t>
            </w:r>
            <w:r>
              <w:rPr>
                <w:rFonts w:hint="eastAsia"/>
                <w:szCs w:val="21"/>
              </w:rPr>
              <w:t>0.5m</w:t>
            </w:r>
            <w:r>
              <w:rPr>
                <w:rFonts w:hint="eastAsia"/>
                <w:szCs w:val="21"/>
              </w:rPr>
              <w:t>处。比赛时间共两分钟，将红布条与拔河绳的系点拔过本方边界的队伍胜出。若在两分钟内没有胜出的一方，判定红布条与拔河绳的系点更靠近本方河界的一队胜出。</w:t>
            </w:r>
          </w:p>
        </w:tc>
        <w:tc>
          <w:tcPr>
            <w:tcW w:w="1559"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一等奖</w:t>
            </w:r>
            <w:r>
              <w:rPr>
                <w:rFonts w:hint="eastAsia"/>
                <w:szCs w:val="21"/>
              </w:rPr>
              <w:t>1</w:t>
            </w:r>
            <w:r>
              <w:rPr>
                <w:rFonts w:hint="eastAsia"/>
                <w:szCs w:val="21"/>
              </w:rPr>
              <w:t>组</w:t>
            </w:r>
          </w:p>
          <w:p w:rsidR="00C55523" w:rsidRDefault="00C55523" w:rsidP="00C55523">
            <w:pPr>
              <w:widowControl/>
              <w:jc w:val="center"/>
              <w:rPr>
                <w:szCs w:val="21"/>
              </w:rPr>
            </w:pPr>
            <w:r>
              <w:rPr>
                <w:szCs w:val="21"/>
              </w:rPr>
              <w:t>二等奖</w:t>
            </w:r>
            <w:r>
              <w:rPr>
                <w:rFonts w:hint="eastAsia"/>
                <w:szCs w:val="21"/>
              </w:rPr>
              <w:t>1</w:t>
            </w:r>
            <w:r>
              <w:rPr>
                <w:rFonts w:hint="eastAsia"/>
                <w:szCs w:val="21"/>
              </w:rPr>
              <w:t>组</w:t>
            </w:r>
          </w:p>
          <w:p w:rsidR="00C55523" w:rsidRDefault="00C55523" w:rsidP="00C55523">
            <w:pPr>
              <w:widowControl/>
              <w:jc w:val="center"/>
              <w:rPr>
                <w:szCs w:val="21"/>
              </w:rPr>
            </w:pPr>
            <w:r>
              <w:rPr>
                <w:szCs w:val="21"/>
              </w:rPr>
              <w:t>三等奖</w:t>
            </w:r>
            <w:r>
              <w:rPr>
                <w:rFonts w:hint="eastAsia"/>
                <w:szCs w:val="21"/>
              </w:rPr>
              <w:t>1</w:t>
            </w:r>
            <w:r>
              <w:rPr>
                <w:rFonts w:hint="eastAsia"/>
                <w:szCs w:val="21"/>
              </w:rPr>
              <w:t>组</w:t>
            </w:r>
          </w:p>
          <w:p w:rsidR="00C55523" w:rsidRDefault="00C55523" w:rsidP="00C55523">
            <w:pPr>
              <w:widowControl/>
              <w:jc w:val="center"/>
              <w:rPr>
                <w:szCs w:val="21"/>
              </w:rPr>
            </w:pPr>
            <w:r>
              <w:rPr>
                <w:szCs w:val="21"/>
              </w:rPr>
              <w:t>其余为参与奖</w:t>
            </w:r>
          </w:p>
        </w:tc>
        <w:tc>
          <w:tcPr>
            <w:tcW w:w="1560" w:type="dxa"/>
            <w:vAlign w:val="center"/>
          </w:tcPr>
          <w:p w:rsidR="00C55523" w:rsidRDefault="00C55523" w:rsidP="00C55523">
            <w:pPr>
              <w:widowControl/>
              <w:jc w:val="center"/>
              <w:rPr>
                <w:szCs w:val="21"/>
              </w:rPr>
            </w:pPr>
            <w:r>
              <w:rPr>
                <w:rFonts w:hint="eastAsia"/>
                <w:szCs w:val="21"/>
              </w:rPr>
              <w:t>1</w:t>
            </w:r>
            <w:r>
              <w:rPr>
                <w:szCs w:val="21"/>
              </w:rPr>
              <w:t>5</w:t>
            </w:r>
            <w:r>
              <w:rPr>
                <w:rFonts w:hint="eastAsia"/>
                <w:szCs w:val="21"/>
              </w:rPr>
              <w:t>:</w:t>
            </w:r>
            <w:r>
              <w:rPr>
                <w:szCs w:val="21"/>
              </w:rPr>
              <w:t>1</w:t>
            </w:r>
            <w:r>
              <w:rPr>
                <w:rFonts w:hint="eastAsia"/>
                <w:szCs w:val="21"/>
              </w:rPr>
              <w:t>0-</w:t>
            </w:r>
            <w:r>
              <w:rPr>
                <w:szCs w:val="21"/>
              </w:rPr>
              <w:t>15</w:t>
            </w:r>
            <w:r>
              <w:rPr>
                <w:rFonts w:hint="eastAsia"/>
                <w:szCs w:val="21"/>
              </w:rPr>
              <w:t>:</w:t>
            </w:r>
            <w:r>
              <w:rPr>
                <w:szCs w:val="21"/>
              </w:rPr>
              <w:t>3</w:t>
            </w:r>
            <w:r>
              <w:rPr>
                <w:rFonts w:hint="eastAsia"/>
                <w:szCs w:val="21"/>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宁德强</w:t>
            </w:r>
          </w:p>
          <w:p w:rsidR="00C55523" w:rsidRDefault="00C55523" w:rsidP="00C55523">
            <w:pPr>
              <w:widowControl/>
              <w:jc w:val="center"/>
              <w:rPr>
                <w:szCs w:val="21"/>
              </w:rPr>
            </w:pPr>
            <w:r>
              <w:rPr>
                <w:rFonts w:hint="eastAsia"/>
                <w:szCs w:val="21"/>
              </w:rPr>
              <w:t>13505177846</w:t>
            </w:r>
          </w:p>
        </w:tc>
        <w:tc>
          <w:tcPr>
            <w:tcW w:w="1450"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朱振详</w:t>
            </w:r>
            <w:r>
              <w:rPr>
                <w:rFonts w:hint="eastAsia"/>
                <w:szCs w:val="21"/>
              </w:rPr>
              <w:t>17368967162</w:t>
            </w:r>
          </w:p>
          <w:p w:rsidR="00C55523" w:rsidRDefault="00C55523" w:rsidP="00C55523">
            <w:pPr>
              <w:widowControl/>
              <w:jc w:val="center"/>
              <w:rPr>
                <w:szCs w:val="21"/>
              </w:rPr>
            </w:pPr>
            <w:r>
              <w:rPr>
                <w:rFonts w:hint="eastAsia"/>
                <w:szCs w:val="21"/>
              </w:rPr>
              <w:t>邹博一</w:t>
            </w:r>
            <w:r>
              <w:rPr>
                <w:rFonts w:hint="eastAsia"/>
                <w:szCs w:val="21"/>
              </w:rPr>
              <w:t>19852853309</w:t>
            </w:r>
          </w:p>
        </w:tc>
      </w:tr>
      <w:tr w:rsidR="00C55523" w:rsidTr="00A80B13">
        <w:trPr>
          <w:trHeight w:val="2315"/>
        </w:trPr>
        <w:tc>
          <w:tcPr>
            <w:tcW w:w="756"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hint="eastAsia"/>
                <w:szCs w:val="21"/>
              </w:rPr>
              <w:t>6</w:t>
            </w:r>
          </w:p>
        </w:tc>
        <w:tc>
          <w:tcPr>
            <w:tcW w:w="1534"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健康跑</w:t>
            </w:r>
          </w:p>
        </w:tc>
        <w:tc>
          <w:tcPr>
            <w:tcW w:w="1163"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hint="eastAsia"/>
                <w:szCs w:val="21"/>
              </w:rPr>
              <w:t>≥2</w:t>
            </w:r>
          </w:p>
        </w:tc>
        <w:tc>
          <w:tcPr>
            <w:tcW w:w="4735"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spacing w:line="300" w:lineRule="exact"/>
              <w:ind w:left="840" w:hangingChars="400" w:hanging="840"/>
              <w:rPr>
                <w:szCs w:val="21"/>
              </w:rPr>
            </w:pPr>
            <w:r>
              <w:rPr>
                <w:rFonts w:hint="eastAsia"/>
                <w:szCs w:val="21"/>
              </w:rPr>
              <w:t>竞赛组：各党支部至少选派</w:t>
            </w:r>
            <w:r>
              <w:rPr>
                <w:rFonts w:hint="eastAsia"/>
                <w:szCs w:val="21"/>
              </w:rPr>
              <w:t>2</w:t>
            </w:r>
            <w:r>
              <w:rPr>
                <w:rFonts w:hint="eastAsia"/>
                <w:szCs w:val="21"/>
              </w:rPr>
              <w:t>位教师参与</w:t>
            </w:r>
            <w:r>
              <w:rPr>
                <w:rFonts w:hint="eastAsia"/>
                <w:szCs w:val="21"/>
              </w:rPr>
              <w:t>1500</w:t>
            </w:r>
            <w:r>
              <w:rPr>
                <w:rFonts w:hint="eastAsia"/>
                <w:szCs w:val="21"/>
              </w:rPr>
              <w:t>米跑步竞赛，于运动场</w:t>
            </w:r>
            <w:r>
              <w:rPr>
                <w:rFonts w:hint="eastAsia"/>
                <w:szCs w:val="21"/>
              </w:rPr>
              <w:t>1</w:t>
            </w:r>
            <w:r>
              <w:rPr>
                <w:rFonts w:hint="eastAsia"/>
                <w:szCs w:val="21"/>
              </w:rPr>
              <w:t>至</w:t>
            </w:r>
            <w:r>
              <w:rPr>
                <w:rFonts w:hint="eastAsia"/>
                <w:szCs w:val="21"/>
              </w:rPr>
              <w:t>3</w:t>
            </w:r>
            <w:r>
              <w:rPr>
                <w:rFonts w:hint="eastAsia"/>
                <w:szCs w:val="21"/>
              </w:rPr>
              <w:t>赛道进行。</w:t>
            </w:r>
          </w:p>
          <w:p w:rsidR="00C55523" w:rsidRDefault="00C55523" w:rsidP="00C55523">
            <w:pPr>
              <w:spacing w:line="300" w:lineRule="exact"/>
              <w:ind w:left="840" w:hangingChars="400" w:hanging="840"/>
              <w:rPr>
                <w:szCs w:val="21"/>
              </w:rPr>
            </w:pPr>
            <w:r>
              <w:rPr>
                <w:rFonts w:hint="eastAsia"/>
                <w:szCs w:val="21"/>
              </w:rPr>
              <w:t>业余组：自愿参加，不计时健康跑，于运动场</w:t>
            </w:r>
            <w:r>
              <w:rPr>
                <w:rFonts w:hint="eastAsia"/>
                <w:szCs w:val="21"/>
              </w:rPr>
              <w:t>4</w:t>
            </w:r>
            <w:r>
              <w:rPr>
                <w:rFonts w:hint="eastAsia"/>
                <w:szCs w:val="21"/>
              </w:rPr>
              <w:t>至</w:t>
            </w:r>
            <w:r>
              <w:rPr>
                <w:rFonts w:hint="eastAsia"/>
                <w:szCs w:val="21"/>
              </w:rPr>
              <w:t>8</w:t>
            </w:r>
            <w:r>
              <w:rPr>
                <w:rFonts w:hint="eastAsia"/>
                <w:szCs w:val="21"/>
              </w:rPr>
              <w:t>赛道进行，完成</w:t>
            </w:r>
            <w:r>
              <w:rPr>
                <w:rFonts w:hint="eastAsia"/>
                <w:szCs w:val="21"/>
              </w:rPr>
              <w:t>3</w:t>
            </w:r>
            <w:r>
              <w:rPr>
                <w:rFonts w:hint="eastAsia"/>
                <w:szCs w:val="21"/>
              </w:rPr>
              <w:t>圈即可。</w:t>
            </w:r>
          </w:p>
          <w:p w:rsidR="00C55523" w:rsidRDefault="00C55523" w:rsidP="00C55523">
            <w:pPr>
              <w:spacing w:line="300" w:lineRule="exact"/>
              <w:ind w:left="840" w:hangingChars="400" w:hanging="840"/>
              <w:rPr>
                <w:szCs w:val="21"/>
              </w:rPr>
            </w:pPr>
            <w:r>
              <w:rPr>
                <w:rFonts w:hint="eastAsia"/>
                <w:szCs w:val="21"/>
              </w:rPr>
              <w:t>两个活动同时在不同赛道进行，不可窜道。请老师们根据自己的身体情况量力而行。</w:t>
            </w:r>
          </w:p>
        </w:tc>
        <w:tc>
          <w:tcPr>
            <w:tcW w:w="1559"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分别奖励男、女竞赛组项目</w:t>
            </w:r>
          </w:p>
          <w:p w:rsidR="00C55523" w:rsidRDefault="00C55523" w:rsidP="00C55523">
            <w:pPr>
              <w:widowControl/>
              <w:jc w:val="center"/>
              <w:rPr>
                <w:szCs w:val="21"/>
              </w:rPr>
            </w:pPr>
            <w:r>
              <w:rPr>
                <w:rFonts w:hint="eastAsia"/>
                <w:szCs w:val="21"/>
              </w:rPr>
              <w:t>一等奖</w:t>
            </w:r>
            <w:r>
              <w:rPr>
                <w:rFonts w:hint="eastAsia"/>
                <w:szCs w:val="21"/>
              </w:rPr>
              <w:t>2</w:t>
            </w:r>
            <w:r>
              <w:rPr>
                <w:rFonts w:hint="eastAsia"/>
                <w:szCs w:val="21"/>
              </w:rPr>
              <w:t>名</w:t>
            </w:r>
          </w:p>
          <w:p w:rsidR="00C55523" w:rsidRDefault="00C55523" w:rsidP="00C55523">
            <w:pPr>
              <w:widowControl/>
              <w:jc w:val="center"/>
              <w:rPr>
                <w:szCs w:val="21"/>
              </w:rPr>
            </w:pPr>
            <w:r>
              <w:rPr>
                <w:rFonts w:hint="eastAsia"/>
                <w:szCs w:val="21"/>
              </w:rPr>
              <w:t>二等奖</w:t>
            </w:r>
            <w:r>
              <w:rPr>
                <w:rFonts w:hint="eastAsia"/>
                <w:szCs w:val="21"/>
              </w:rPr>
              <w:t>3</w:t>
            </w:r>
            <w:r>
              <w:rPr>
                <w:rFonts w:hint="eastAsia"/>
                <w:szCs w:val="21"/>
              </w:rPr>
              <w:t>名</w:t>
            </w:r>
          </w:p>
          <w:p w:rsidR="00C55523" w:rsidRDefault="00C55523" w:rsidP="00C55523">
            <w:pPr>
              <w:widowControl/>
              <w:jc w:val="center"/>
              <w:rPr>
                <w:szCs w:val="21"/>
              </w:rPr>
            </w:pPr>
            <w:r>
              <w:rPr>
                <w:rFonts w:hint="eastAsia"/>
                <w:szCs w:val="21"/>
              </w:rPr>
              <w:t>三等奖</w:t>
            </w:r>
            <w:r>
              <w:rPr>
                <w:rFonts w:hint="eastAsia"/>
                <w:szCs w:val="21"/>
              </w:rPr>
              <w:t>3</w:t>
            </w:r>
            <w:r>
              <w:rPr>
                <w:rFonts w:hint="eastAsia"/>
                <w:szCs w:val="21"/>
              </w:rPr>
              <w:t>名</w:t>
            </w:r>
          </w:p>
          <w:p w:rsidR="00C55523" w:rsidRDefault="00C55523" w:rsidP="00C55523">
            <w:pPr>
              <w:widowControl/>
              <w:jc w:val="center"/>
              <w:rPr>
                <w:szCs w:val="21"/>
              </w:rPr>
            </w:pPr>
            <w:r>
              <w:rPr>
                <w:rFonts w:hint="eastAsia"/>
                <w:szCs w:val="21"/>
              </w:rPr>
              <w:t>其余为参与奖</w:t>
            </w:r>
          </w:p>
        </w:tc>
        <w:tc>
          <w:tcPr>
            <w:tcW w:w="1560" w:type="dxa"/>
            <w:vAlign w:val="center"/>
          </w:tcPr>
          <w:p w:rsidR="00C55523" w:rsidRDefault="00C55523" w:rsidP="00C55523">
            <w:pPr>
              <w:widowControl/>
              <w:jc w:val="center"/>
              <w:rPr>
                <w:szCs w:val="21"/>
              </w:rPr>
            </w:pPr>
            <w:r>
              <w:rPr>
                <w:rFonts w:hint="eastAsia"/>
                <w:szCs w:val="21"/>
              </w:rPr>
              <w:t>1</w:t>
            </w:r>
            <w:r>
              <w:rPr>
                <w:szCs w:val="21"/>
              </w:rPr>
              <w:t>5</w:t>
            </w:r>
            <w:r>
              <w:rPr>
                <w:rFonts w:hint="eastAsia"/>
                <w:szCs w:val="21"/>
              </w:rPr>
              <w:t>:</w:t>
            </w:r>
            <w:r>
              <w:rPr>
                <w:szCs w:val="21"/>
              </w:rPr>
              <w:t>3</w:t>
            </w:r>
            <w:r>
              <w:rPr>
                <w:rFonts w:hint="eastAsia"/>
                <w:szCs w:val="21"/>
              </w:rPr>
              <w:t>0-</w:t>
            </w:r>
            <w:r>
              <w:rPr>
                <w:szCs w:val="21"/>
              </w:rPr>
              <w:t>16</w:t>
            </w:r>
            <w:r>
              <w:rPr>
                <w:rFonts w:hint="eastAsia"/>
                <w:szCs w:val="21"/>
              </w:rPr>
              <w:t>:</w:t>
            </w:r>
            <w:r>
              <w:rPr>
                <w:szCs w:val="21"/>
              </w:rPr>
              <w:t>0</w:t>
            </w:r>
            <w:r>
              <w:rPr>
                <w:rFonts w:hint="eastAsia"/>
                <w:szCs w:val="21"/>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刘尧</w:t>
            </w:r>
          </w:p>
          <w:p w:rsidR="00C55523" w:rsidRDefault="00C55523" w:rsidP="00C55523">
            <w:pPr>
              <w:widowControl/>
              <w:jc w:val="center"/>
              <w:rPr>
                <w:szCs w:val="21"/>
              </w:rPr>
            </w:pPr>
            <w:r>
              <w:rPr>
                <w:rFonts w:hint="eastAsia"/>
                <w:szCs w:val="21"/>
              </w:rPr>
              <w:t>15050580541</w:t>
            </w:r>
          </w:p>
        </w:tc>
        <w:tc>
          <w:tcPr>
            <w:tcW w:w="1450"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景祥茗</w:t>
            </w:r>
            <w:r>
              <w:rPr>
                <w:rFonts w:hint="eastAsia"/>
                <w:szCs w:val="21"/>
              </w:rPr>
              <w:t>18994095379</w:t>
            </w:r>
          </w:p>
        </w:tc>
      </w:tr>
      <w:tr w:rsidR="00C55523" w:rsidTr="00A80B13">
        <w:trPr>
          <w:trHeight w:val="677"/>
        </w:trPr>
        <w:tc>
          <w:tcPr>
            <w:tcW w:w="756"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hint="eastAsia"/>
                <w:szCs w:val="21"/>
              </w:rPr>
              <w:t>7</w:t>
            </w:r>
          </w:p>
        </w:tc>
        <w:tc>
          <w:tcPr>
            <w:tcW w:w="1534"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hint="eastAsia"/>
                <w:szCs w:val="21"/>
              </w:rPr>
              <w:t>颁奖及合影</w:t>
            </w:r>
          </w:p>
        </w:tc>
        <w:tc>
          <w:tcPr>
            <w:tcW w:w="1163"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hint="eastAsia"/>
                <w:szCs w:val="21"/>
              </w:rPr>
              <w:t>全体参赛教师</w:t>
            </w:r>
          </w:p>
        </w:tc>
        <w:tc>
          <w:tcPr>
            <w:tcW w:w="4735"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spacing w:line="300" w:lineRule="exact"/>
              <w:jc w:val="left"/>
              <w:rPr>
                <w:szCs w:val="21"/>
              </w:rPr>
            </w:pPr>
            <w:r>
              <w:rPr>
                <w:rFonts w:hint="eastAsia"/>
                <w:szCs w:val="21"/>
              </w:rPr>
              <w:t>在所有比赛结束后，为团体总分和单项前三名颁发奖牌，并进行合影留念</w:t>
            </w:r>
          </w:p>
        </w:tc>
        <w:tc>
          <w:tcPr>
            <w:tcW w:w="1559"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left"/>
              <w:rPr>
                <w:szCs w:val="21"/>
              </w:rPr>
            </w:pPr>
          </w:p>
        </w:tc>
        <w:tc>
          <w:tcPr>
            <w:tcW w:w="1560" w:type="dxa"/>
            <w:vAlign w:val="center"/>
          </w:tcPr>
          <w:p w:rsidR="00C55523" w:rsidRDefault="00C55523" w:rsidP="00C55523">
            <w:pPr>
              <w:widowControl/>
              <w:jc w:val="center"/>
              <w:rPr>
                <w:szCs w:val="21"/>
              </w:rPr>
            </w:pPr>
            <w:r>
              <w:rPr>
                <w:rFonts w:hint="eastAsia"/>
                <w:szCs w:val="21"/>
              </w:rPr>
              <w:t>1</w:t>
            </w:r>
            <w:r>
              <w:rPr>
                <w:szCs w:val="21"/>
              </w:rPr>
              <w:t>6</w:t>
            </w:r>
            <w:r>
              <w:rPr>
                <w:rFonts w:hint="eastAsia"/>
                <w:szCs w:val="21"/>
              </w:rPr>
              <w:t>:</w:t>
            </w:r>
            <w:r>
              <w:rPr>
                <w:szCs w:val="21"/>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r>
              <w:rPr>
                <w:rFonts w:hint="eastAsia"/>
                <w:szCs w:val="21"/>
              </w:rPr>
              <w:t>王强</w:t>
            </w:r>
          </w:p>
          <w:p w:rsidR="00C55523" w:rsidRDefault="00C55523" w:rsidP="00C55523">
            <w:pPr>
              <w:widowControl/>
              <w:jc w:val="center"/>
              <w:rPr>
                <w:szCs w:val="21"/>
              </w:rPr>
            </w:pPr>
            <w:r>
              <w:rPr>
                <w:rFonts w:hint="eastAsia"/>
                <w:szCs w:val="21"/>
              </w:rPr>
              <w:t>1</w:t>
            </w:r>
            <w:r>
              <w:rPr>
                <w:szCs w:val="21"/>
              </w:rPr>
              <w:t>3951679109</w:t>
            </w:r>
          </w:p>
          <w:p w:rsidR="00C55523" w:rsidRDefault="00C55523" w:rsidP="00C55523">
            <w:pPr>
              <w:widowControl/>
              <w:jc w:val="center"/>
              <w:rPr>
                <w:szCs w:val="21"/>
              </w:rPr>
            </w:pPr>
            <w:r>
              <w:rPr>
                <w:szCs w:val="21"/>
              </w:rPr>
              <w:t>朱</w:t>
            </w:r>
            <w:r>
              <w:rPr>
                <w:rFonts w:hint="eastAsia"/>
                <w:szCs w:val="21"/>
              </w:rPr>
              <w:t>竞祎</w:t>
            </w:r>
          </w:p>
          <w:p w:rsidR="00A80B13" w:rsidRDefault="00A80B13" w:rsidP="00C55523">
            <w:pPr>
              <w:widowControl/>
              <w:jc w:val="center"/>
              <w:rPr>
                <w:rFonts w:hint="eastAsia"/>
                <w:szCs w:val="21"/>
              </w:rPr>
            </w:pPr>
            <w:r>
              <w:rPr>
                <w:rFonts w:hint="eastAsia"/>
                <w:szCs w:val="21"/>
              </w:rPr>
              <w:t>1</w:t>
            </w:r>
            <w:r>
              <w:rPr>
                <w:szCs w:val="21"/>
              </w:rPr>
              <w:t>5850598461</w:t>
            </w:r>
          </w:p>
        </w:tc>
        <w:tc>
          <w:tcPr>
            <w:tcW w:w="1450"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szCs w:val="21"/>
              </w:rPr>
            </w:pPr>
          </w:p>
        </w:tc>
      </w:tr>
      <w:tr w:rsidR="00C55523" w:rsidTr="009F1DF6">
        <w:tc>
          <w:tcPr>
            <w:tcW w:w="756" w:type="dxa"/>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widowControl/>
              <w:jc w:val="center"/>
              <w:rPr>
                <w:rFonts w:ascii="宋体" w:hAnsi="宋体"/>
                <w:szCs w:val="21"/>
              </w:rPr>
            </w:pPr>
            <w:r>
              <w:rPr>
                <w:rFonts w:ascii="宋体" w:hAnsi="宋体" w:hint="eastAsia"/>
                <w:szCs w:val="21"/>
              </w:rPr>
              <w:t>备注</w:t>
            </w:r>
          </w:p>
        </w:tc>
        <w:tc>
          <w:tcPr>
            <w:tcW w:w="13418" w:type="dxa"/>
            <w:gridSpan w:val="7"/>
            <w:tcBorders>
              <w:top w:val="single" w:sz="4" w:space="0" w:color="000000"/>
              <w:left w:val="single" w:sz="4" w:space="0" w:color="000000"/>
              <w:bottom w:val="single" w:sz="4" w:space="0" w:color="000000"/>
              <w:right w:val="single" w:sz="4" w:space="0" w:color="000000"/>
            </w:tcBorders>
            <w:vAlign w:val="center"/>
          </w:tcPr>
          <w:p w:rsidR="00C55523" w:rsidRDefault="00C55523" w:rsidP="00C55523">
            <w:pPr>
              <w:spacing w:line="440" w:lineRule="exact"/>
              <w:rPr>
                <w:rFonts w:ascii="宋体" w:hAnsi="宋体"/>
                <w:b/>
                <w:sz w:val="24"/>
                <w:szCs w:val="24"/>
              </w:rPr>
            </w:pPr>
            <w:r>
              <w:rPr>
                <w:rFonts w:ascii="宋体" w:hAnsi="宋体" w:hint="eastAsia"/>
                <w:b/>
                <w:sz w:val="24"/>
                <w:szCs w:val="24"/>
              </w:rPr>
              <w:t>1、项目参赛结束后，老师到项目负责老师处领取奖券，奖品可根据教师参加项目数进行累积。</w:t>
            </w:r>
          </w:p>
          <w:p w:rsidR="00C55523" w:rsidRDefault="00C55523" w:rsidP="00C55523">
            <w:pPr>
              <w:spacing w:line="440" w:lineRule="exact"/>
              <w:rPr>
                <w:rFonts w:ascii="宋体" w:hAnsi="宋体"/>
                <w:b/>
                <w:sz w:val="24"/>
                <w:szCs w:val="24"/>
              </w:rPr>
            </w:pPr>
            <w:r>
              <w:rPr>
                <w:rFonts w:ascii="宋体" w:hAnsi="宋体" w:hint="eastAsia"/>
                <w:b/>
                <w:sz w:val="24"/>
                <w:szCs w:val="24"/>
              </w:rPr>
              <w:t>2、支部积分制度：一等奖积5分，二等奖积3分、三等奖积1分；单项和团体总分前三名将获得奖牌。</w:t>
            </w:r>
            <w:r w:rsidR="00035BAA">
              <w:rPr>
                <w:rFonts w:ascii="宋体" w:hAnsi="宋体" w:hint="eastAsia"/>
                <w:b/>
                <w:sz w:val="24"/>
                <w:szCs w:val="24"/>
              </w:rPr>
              <w:t>（</w:t>
            </w:r>
            <w:bookmarkStart w:id="0" w:name="_GoBack"/>
            <w:bookmarkEnd w:id="0"/>
            <w:r w:rsidR="00035BAA">
              <w:rPr>
                <w:rFonts w:ascii="宋体" w:hAnsi="宋体" w:hint="eastAsia"/>
                <w:b/>
                <w:sz w:val="24"/>
                <w:szCs w:val="24"/>
              </w:rPr>
              <w:t>负责人：贾璟，18362995393）</w:t>
            </w:r>
          </w:p>
          <w:p w:rsidR="00C55523" w:rsidRDefault="00C55523" w:rsidP="00C55523">
            <w:pPr>
              <w:spacing w:line="440" w:lineRule="exact"/>
              <w:rPr>
                <w:rFonts w:ascii="宋体" w:hAnsi="宋体"/>
                <w:b/>
                <w:sz w:val="24"/>
                <w:szCs w:val="24"/>
              </w:rPr>
            </w:pPr>
            <w:r>
              <w:rPr>
                <w:rFonts w:ascii="宋体" w:hAnsi="宋体" w:hint="eastAsia"/>
                <w:b/>
                <w:sz w:val="24"/>
                <w:szCs w:val="24"/>
              </w:rPr>
              <w:t>3、单项和团体获奖者要安排代表参加颁奖环节。</w:t>
            </w:r>
          </w:p>
        </w:tc>
      </w:tr>
    </w:tbl>
    <w:p w:rsidR="00C21529" w:rsidRDefault="00C21529">
      <w:pPr>
        <w:widowControl/>
        <w:jc w:val="left"/>
        <w:rPr>
          <w:rFonts w:ascii="宋体" w:hAnsi="宋体"/>
          <w:sz w:val="24"/>
          <w:szCs w:val="24"/>
        </w:rPr>
      </w:pPr>
    </w:p>
    <w:sectPr w:rsidR="00C2152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78" w:rsidRDefault="00DA6C78" w:rsidP="00C55523">
      <w:r>
        <w:separator/>
      </w:r>
    </w:p>
  </w:endnote>
  <w:endnote w:type="continuationSeparator" w:id="0">
    <w:p w:rsidR="00DA6C78" w:rsidRDefault="00DA6C78" w:rsidP="00C5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78" w:rsidRDefault="00DA6C78" w:rsidP="00C55523">
      <w:r>
        <w:separator/>
      </w:r>
    </w:p>
  </w:footnote>
  <w:footnote w:type="continuationSeparator" w:id="0">
    <w:p w:rsidR="00DA6C78" w:rsidRDefault="00DA6C78" w:rsidP="00C55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C3C4D50"/>
    <w:lvl w:ilvl="0" w:tplc="368631E8">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2"/>
    <w:multiLevelType w:val="singleLevel"/>
    <w:tmpl w:val="58D26058"/>
    <w:lvl w:ilvl="0">
      <w:start w:val="1"/>
      <w:numFmt w:val="decimal"/>
      <w:suff w:val="nothing"/>
      <w:lvlText w:val="（%1）"/>
      <w:lvlJc w:val="left"/>
    </w:lvl>
  </w:abstractNum>
  <w:abstractNum w:abstractNumId="2">
    <w:nsid w:val="00000003"/>
    <w:multiLevelType w:val="singleLevel"/>
    <w:tmpl w:val="11402C5C"/>
    <w:lvl w:ilvl="0">
      <w:start w:val="4"/>
      <w:numFmt w:val="decimal"/>
      <w:suff w:val="nothing"/>
      <w:lvlText w:val="（%1）"/>
      <w:lvlJc w:val="left"/>
      <w:rPr>
        <w:b/>
      </w:rPr>
    </w:lvl>
  </w:abstractNum>
  <w:abstractNum w:abstractNumId="3">
    <w:nsid w:val="00000004"/>
    <w:multiLevelType w:val="hybridMultilevel"/>
    <w:tmpl w:val="116491F8"/>
    <w:lvl w:ilvl="0" w:tplc="5CA821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0000005"/>
    <w:multiLevelType w:val="singleLevel"/>
    <w:tmpl w:val="F19EDB82"/>
    <w:lvl w:ilvl="0">
      <w:start w:val="3"/>
      <w:numFmt w:val="decimal"/>
      <w:suff w:val="nothing"/>
      <w:lvlText w:val="（%1）"/>
      <w:lvlJc w:val="left"/>
      <w:rPr>
        <w:b/>
      </w:rPr>
    </w:lvl>
  </w:abstractNum>
  <w:abstractNum w:abstractNumId="5">
    <w:nsid w:val="00000006"/>
    <w:multiLevelType w:val="hybridMultilevel"/>
    <w:tmpl w:val="7F207BAA"/>
    <w:lvl w:ilvl="0" w:tplc="3BF80008">
      <w:start w:val="1"/>
      <w:numFmt w:val="japaneseCounting"/>
      <w:lvlText w:val="%1、"/>
      <w:lvlJc w:val="left"/>
      <w:pPr>
        <w:ind w:left="420" w:hanging="420"/>
      </w:pPr>
      <w:rPr>
        <w:rFonts w:hint="default"/>
      </w:rPr>
    </w:lvl>
    <w:lvl w:ilvl="1" w:tplc="A3463006">
      <w:start w:val="4"/>
      <w:numFmt w:val="decimal"/>
      <w:lvlText w:val="%2、"/>
      <w:lvlJc w:val="left"/>
      <w:pPr>
        <w:ind w:left="780" w:hanging="360"/>
      </w:pPr>
      <w:rPr>
        <w:rFonts w:hint="default"/>
      </w:rPr>
    </w:lvl>
    <w:lvl w:ilvl="2" w:tplc="A60A5ADC">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0000007"/>
    <w:multiLevelType w:val="singleLevel"/>
    <w:tmpl w:val="58D2432F"/>
    <w:lvl w:ilvl="0">
      <w:start w:val="4"/>
      <w:numFmt w:val="decimal"/>
      <w:suff w:val="nothing"/>
      <w:lvlText w:val="（%1）"/>
      <w:lvlJc w:val="left"/>
    </w:lvl>
  </w:abstractNum>
  <w:abstractNum w:abstractNumId="7">
    <w:nsid w:val="00000008"/>
    <w:multiLevelType w:val="hybridMultilevel"/>
    <w:tmpl w:val="088C37C8"/>
    <w:lvl w:ilvl="0" w:tplc="4EEC097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0000009"/>
    <w:multiLevelType w:val="hybridMultilevel"/>
    <w:tmpl w:val="B94292BC"/>
    <w:lvl w:ilvl="0" w:tplc="D5443C6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000000A"/>
    <w:multiLevelType w:val="singleLevel"/>
    <w:tmpl w:val="58D26046"/>
    <w:lvl w:ilvl="0">
      <w:start w:val="6"/>
      <w:numFmt w:val="decimal"/>
      <w:suff w:val="nothing"/>
      <w:lvlText w:val="%1、"/>
      <w:lvlJc w:val="left"/>
    </w:lvl>
  </w:abstractNum>
  <w:abstractNum w:abstractNumId="10">
    <w:nsid w:val="0000000B"/>
    <w:multiLevelType w:val="hybridMultilevel"/>
    <w:tmpl w:val="5AE6990A"/>
    <w:lvl w:ilvl="0" w:tplc="631E01E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000000C"/>
    <w:multiLevelType w:val="hybridMultilevel"/>
    <w:tmpl w:val="8EAA877A"/>
    <w:lvl w:ilvl="0" w:tplc="60FC2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DC75E3"/>
    <w:multiLevelType w:val="hybridMultilevel"/>
    <w:tmpl w:val="9CB65E96"/>
    <w:lvl w:ilvl="0" w:tplc="50A063B6">
      <w:start w:val="2"/>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3"/>
  </w:num>
  <w:num w:numId="3">
    <w:abstractNumId w:val="1"/>
  </w:num>
  <w:num w:numId="4">
    <w:abstractNumId w:val="8"/>
  </w:num>
  <w:num w:numId="5">
    <w:abstractNumId w:val="0"/>
  </w:num>
  <w:num w:numId="6">
    <w:abstractNumId w:val="4"/>
  </w:num>
  <w:num w:numId="7">
    <w:abstractNumId w:val="6"/>
  </w:num>
  <w:num w:numId="8">
    <w:abstractNumId w:val="5"/>
  </w:num>
  <w:num w:numId="9">
    <w:abstractNumId w:val="7"/>
  </w:num>
  <w:num w:numId="10">
    <w:abstractNumId w:val="9"/>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1529"/>
    <w:rsid w:val="00035BAA"/>
    <w:rsid w:val="000E7E94"/>
    <w:rsid w:val="00137DB9"/>
    <w:rsid w:val="00195496"/>
    <w:rsid w:val="002032A2"/>
    <w:rsid w:val="00224F0A"/>
    <w:rsid w:val="00445CA0"/>
    <w:rsid w:val="00512F41"/>
    <w:rsid w:val="005917BF"/>
    <w:rsid w:val="0059537F"/>
    <w:rsid w:val="00736AF3"/>
    <w:rsid w:val="00744E67"/>
    <w:rsid w:val="008F5638"/>
    <w:rsid w:val="00966153"/>
    <w:rsid w:val="009F1DF6"/>
    <w:rsid w:val="00A76B55"/>
    <w:rsid w:val="00A80B13"/>
    <w:rsid w:val="00C11C9A"/>
    <w:rsid w:val="00C21529"/>
    <w:rsid w:val="00C55523"/>
    <w:rsid w:val="00D30543"/>
    <w:rsid w:val="00D42A42"/>
    <w:rsid w:val="00D96396"/>
    <w:rsid w:val="00DA6C78"/>
    <w:rsid w:val="00DD1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1029"/>
        <o:r id="V:Rule2" type="callout" idref="#1027"/>
        <o:r id="V:Rule3" type="callout" idref="#1030"/>
        <o:r id="V:Rule4" type="callout" idref="#1028"/>
      </o:rules>
    </o:shapelayout>
  </w:shapeDefaults>
  <w:decimalSymbol w:val="."/>
  <w:listSeparator w:val=","/>
  <w15:docId w15:val="{135CCB9B-2AB4-48C7-8508-3D15C9A5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Balloon Text"/>
    <w:basedOn w:val="a"/>
    <w:link w:val="Char"/>
    <w:uiPriority w:val="99"/>
    <w:rPr>
      <w:sz w:val="18"/>
      <w:szCs w:val="18"/>
    </w:rPr>
  </w:style>
  <w:style w:type="character" w:customStyle="1" w:styleId="Char">
    <w:name w:val="批注框文本 Char"/>
    <w:basedOn w:val="a0"/>
    <w:link w:val="a4"/>
    <w:uiPriority w:val="99"/>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Pr>
      <w:sz w:val="18"/>
      <w:szCs w:val="18"/>
    </w:rPr>
  </w:style>
  <w:style w:type="paragraph" w:styleId="a7">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basedOn w:val="a0"/>
    <w:link w:val="a7"/>
    <w:uiPriority w:val="99"/>
    <w:rPr>
      <w:sz w:val="18"/>
      <w:szCs w:val="18"/>
    </w:rPr>
  </w:style>
  <w:style w:type="table" w:styleId="3">
    <w:name w:val="Medium Grid 3"/>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4</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24</cp:revision>
  <cp:lastPrinted>2017-12-25T08:09:00Z</cp:lastPrinted>
  <dcterms:created xsi:type="dcterms:W3CDTF">2017-12-20T15:55:00Z</dcterms:created>
  <dcterms:modified xsi:type="dcterms:W3CDTF">2018-12-24T01:48:00Z</dcterms:modified>
</cp:coreProperties>
</file>